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76" w:rsidRPr="00C37F76" w:rsidRDefault="00C37F76" w:rsidP="00C37F76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b/>
          <w:bCs/>
          <w:iCs/>
          <w:sz w:val="32"/>
          <w:szCs w:val="24"/>
          <w:u w:val="single"/>
          <w:bdr w:val="none" w:sz="0" w:space="0" w:color="auto" w:frame="1"/>
          <w:lang w:eastAsia="ru-RU"/>
        </w:rPr>
        <w:t>Основные направления деятельности н</w:t>
      </w:r>
      <w:bookmarkStart w:id="0" w:name="_GoBack"/>
      <w:bookmarkEnd w:id="0"/>
      <w:r w:rsidRPr="00C37F76">
        <w:rPr>
          <w:rFonts w:ascii="Times New Roman" w:eastAsia="Times New Roman" w:hAnsi="Times New Roman" w:cs="Times New Roman"/>
          <w:b/>
          <w:bCs/>
          <w:iCs/>
          <w:sz w:val="32"/>
          <w:szCs w:val="24"/>
          <w:u w:val="single"/>
          <w:bdr w:val="none" w:sz="0" w:space="0" w:color="auto" w:frame="1"/>
          <w:lang w:eastAsia="ru-RU"/>
        </w:rPr>
        <w:t>ашего профсоюза: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едет коллективные переговоры, заключает соглашения,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коллективные 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договоры, содействует их реализации.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2. Принимает участие в разработке предложений к законодательным и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ным нормативным правовым актам, затрагивающим 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социально-трудовые</w:t>
      </w:r>
      <w:proofErr w:type="gramEnd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 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права работников, а также по вопросам социально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э</w:t>
      </w:r>
      <w:proofErr w:type="gramEnd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кономической политики, формирования социальных программ и другим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вопросам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 интересах членов профсоюза.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зучает уровень жизни работников образования различныхпрофессионально-квалификационных групп, обучающихся, реализуетмеры по повышению их 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жизненного уровня, по регулированию доходовчленов профсоюза (оплаты </w:t>
      </w:r>
      <w:proofErr w:type="gramEnd"/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труда, стипендий, пенсий, других социальных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выплат).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4. Принимает участие в разработке 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государственных</w:t>
      </w:r>
      <w:proofErr w:type="gramEnd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 программзанятости, 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реализации мер по социальной защите работников 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–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 членов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профсоюза,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высвобождаемых</w:t>
      </w:r>
      <w:proofErr w:type="gramEnd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в результате реорганизации или ликвидации организации,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 том числе по повышению квалификации и переподготовке высвобождаемых работников образования.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5. Принимает меры по предотвращению незаконной приватизации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образовательных учреждений, их объектов социально-бытовой сферы,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материально-технической базы в случае нарушения законодательства,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регулирующего отношения собственности в сфере образования.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6. Осуществляет общественный контроль за соблюдением 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трудового</w:t>
      </w:r>
      <w:proofErr w:type="gramEnd"/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законодательства, законодательства в области занятости, за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выполнением коллективных договоров и соглашений, за состоянием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охраны труда и окружающей среды, за соблюдением законодательства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 области социального страхования и охраны здоровья, социального обеспечения,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улучшения жилищных условий и других видов социальной защиты работников,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за использованием средств государственных фондов, формируемых за счет страховых взносов.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7. Участвует в урегулировании коллективных трудовых споров,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используя в соответствии с законодательством Российской Федерации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различные формы защиты социально-трудовых прав и профессиональных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интересов членов профсоюза, вплоть до организации забастовок,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организует и проводит собрания, митинги, демонстрации, шествия,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пикетирование и другие коллективные действия.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lastRenderedPageBreak/>
        <w:t xml:space="preserve">8. По поручению членов профсоюза, других работников, а также 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</w:t>
      </w:r>
      <w:proofErr w:type="gramEnd"/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собственной инициативе обращается с заявлениями в защиту их</w:t>
      </w:r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трудовых прав в органы, рассматривающие трудовые споры.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9. Участвует на паритетной основе с другими социальными партнерами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</w:t>
      </w:r>
      <w:proofErr w:type="gramEnd"/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 </w:t>
      </w:r>
      <w:proofErr w:type="gramStart"/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управлении государственными внебюджетными фондами социального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страхования, медицинского страхования, пенсионным фондом и другими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фондами, формируемыми за счет страховых взносов; осуществляет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организацию и проведение оздоровительных и культурно-просветительных мероприятий среди членов</w:t>
      </w:r>
      <w:r w:rsidRPr="00C37F76">
        <w:rPr>
          <w:rFonts w:ascii="Times New Roman" w:eastAsia="Times New Roman" w:hAnsi="Times New Roman" w:cs="Times New Roman"/>
          <w:b/>
          <w:bCs/>
          <w:iCs/>
          <w:sz w:val="28"/>
          <w:szCs w:val="24"/>
          <w:bdr w:val="none" w:sz="0" w:space="0" w:color="auto" w:frame="1"/>
          <w:lang w:eastAsia="ru-RU"/>
        </w:rPr>
        <w:t> 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профсоюза и их семей;</w:t>
      </w:r>
      <w:proofErr w:type="gramEnd"/>
    </w:p>
    <w:p w:rsid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взаимодействует с государственными органами, органами местногосамоуправления, общественными объединениями по развитиюсанаторно-курортного лечения, учреждений отдыха, туризма, массовой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физической культуры и спорта.</w:t>
      </w: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C37F76" w:rsidRPr="00C37F76" w:rsidRDefault="00C37F76" w:rsidP="00C3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10.Оказывает методическую, консультационную, юридическую и материальную</w:t>
      </w: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C37F7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помощь членам Профсоюза.</w:t>
      </w:r>
    </w:p>
    <w:p w:rsidR="003C2632" w:rsidRPr="00C37F76" w:rsidRDefault="003C2632">
      <w:pPr>
        <w:rPr>
          <w:rFonts w:ascii="Times New Roman" w:hAnsi="Times New Roman" w:cs="Times New Roman"/>
          <w:sz w:val="28"/>
          <w:szCs w:val="24"/>
        </w:rPr>
      </w:pPr>
    </w:p>
    <w:sectPr w:rsidR="003C2632" w:rsidRPr="00C3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F76"/>
    <w:rsid w:val="003C2632"/>
    <w:rsid w:val="00C3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2020-01-20T10:01:00Z</dcterms:created>
  <dcterms:modified xsi:type="dcterms:W3CDTF">2020-01-20T10:07:00Z</dcterms:modified>
</cp:coreProperties>
</file>