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59" w:rsidRPr="001A7459" w:rsidRDefault="001A7459" w:rsidP="001A7459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r w:rsidRPr="001A7459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bdr w:val="none" w:sz="0" w:space="0" w:color="auto" w:frame="1"/>
          <w:lang w:eastAsia="ru-RU"/>
        </w:rPr>
        <w:t>Организация патриотического воспитания педагогами дошкольных учреждений</w:t>
      </w:r>
    </w:p>
    <w:bookmarkEnd w:id="0"/>
    <w:p w:rsidR="001A7459" w:rsidRPr="001A7459" w:rsidRDefault="001A7459" w:rsidP="001A7459">
      <w:pPr>
        <w:pStyle w:val="a3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r w:rsidRPr="001A7459">
        <w:rPr>
          <w:rFonts w:ascii="Times New Roman" w:hAnsi="Times New Roman" w:cs="Times New Roman"/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 организовать работу по патриотическому воспитанию с педагогами дошкольного учреждения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- Повысить педагогическую компетентность педагогов по организации работы по патриотическому воспитанию;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- Сформировать комплекс нормативн</w:t>
      </w:r>
      <w:proofErr w:type="gramStart"/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о-</w:t>
      </w:r>
      <w:proofErr w:type="gramEnd"/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 правового и организационно- методического обеспечения системы патриотического воспитания;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- Ориентировать родителей на патриотическое воспитание детей;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- Воспитывать любовь и уважение к своему поселку, краю, Родине;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- Прививать чувство гордости, глубокого уважения и почитания символов родной страны;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- Воспитывать личность гражданина - патриота Родины.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Суть патриотического воспитания заключается в том,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чтобы посеять и взрастить в детской душе семена любви к родной природе,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к родному дому и семье,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к истории и культуре страны, созданной трудами родных и близких людей, </w:t>
      </w:r>
      <w:proofErr w:type="gramStart"/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тех</w:t>
      </w:r>
      <w:proofErr w:type="gramEnd"/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 кого зовут соотечественниками.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Задачи, которые стоят перед педагогами ДОУ: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1. Повысить педагогическую компетентность педагогов по организации работы по патриотическому воспитанию; </w:t>
      </w:r>
    </w:p>
    <w:p w:rsidR="001A7459" w:rsidRPr="001A7459" w:rsidRDefault="001A7459" w:rsidP="001A7459">
      <w:pPr>
        <w:pStyle w:val="a3"/>
        <w:rPr>
          <w:rFonts w:ascii="Times New Roman" w:hAnsi="Times New Roman" w:cs="Times New Roman"/>
          <w:sz w:val="28"/>
          <w:shd w:val="clear" w:color="auto" w:fill="FFFFFF"/>
          <w:lang w:eastAsia="ru-RU"/>
        </w:rPr>
      </w:pP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2. Сформировать комплекс нормативн</w:t>
      </w:r>
      <w:proofErr w:type="gramStart"/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о-</w:t>
      </w:r>
      <w:proofErr w:type="gramEnd"/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 правового и организационно- методического обеспечения системы патриотического воспитания; 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3. Ориентировать родителей на патриотическое воспитание детей путем прикосновения к истории своей семьи;</w:t>
      </w:r>
    </w:p>
    <w:p w:rsidR="00346CEF" w:rsidRPr="001A7459" w:rsidRDefault="001A7459" w:rsidP="001A7459">
      <w:pPr>
        <w:pStyle w:val="a3"/>
        <w:rPr>
          <w:rFonts w:ascii="Times New Roman" w:hAnsi="Times New Roman" w:cs="Times New Roman"/>
          <w:sz w:val="28"/>
        </w:rPr>
      </w:pP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 4. Воспитывать любовь и уважение к своему поселку, краю, Родине, гордость за принадлежность к гражданам Донецкой Народной Республики; 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5. Прививать чувство гордости, глубокого уважения и почитания символов Донецкой Народной Республики - Герба, Гимна, Флага; 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6. Воспитывать личность гражданина - патриота Родины, способного встать на защиту государственных интересов республики.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b/>
          <w:bCs/>
          <w:sz w:val="28"/>
          <w:bdr w:val="none" w:sz="0" w:space="0" w:color="auto" w:frame="1"/>
          <w:shd w:val="clear" w:color="auto" w:fill="FFFFFF"/>
          <w:lang w:eastAsia="ru-RU"/>
        </w:rPr>
        <w:t>Методическое сопровождение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1. Организация и проведение семинара по патриотическому воспитанию; 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2. Пропаганда лучшего опыта работы педагогов, работающих в данном направлении; 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3. Консультации; 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 xml:space="preserve">4. Проведение семинарских занятий; 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5. Проведение мастер-классов, круглых столов, открытых дверей;</w:t>
      </w:r>
      <w:r w:rsidRPr="001A7459">
        <w:rPr>
          <w:rFonts w:ascii="Times New Roman" w:hAnsi="Times New Roman" w:cs="Times New Roman"/>
          <w:sz w:val="28"/>
          <w:lang w:eastAsia="ru-RU"/>
        </w:rPr>
        <w:br/>
      </w:r>
      <w:r w:rsidRPr="001A7459">
        <w:rPr>
          <w:rFonts w:ascii="Times New Roman" w:hAnsi="Times New Roman" w:cs="Times New Roman"/>
          <w:sz w:val="28"/>
          <w:shd w:val="clear" w:color="auto" w:fill="FFFFFF"/>
          <w:lang w:eastAsia="ru-RU"/>
        </w:rPr>
        <w:t>6. Самообразование.</w:t>
      </w:r>
    </w:p>
    <w:sectPr w:rsidR="00346CEF" w:rsidRPr="001A7459" w:rsidSect="001A7459">
      <w:pgSz w:w="11906" w:h="16838"/>
      <w:pgMar w:top="1134" w:right="850" w:bottom="1134" w:left="1134" w:header="708" w:footer="708" w:gutter="0"/>
      <w:pgBorders w:offsetFrom="page">
        <w:top w:val="celticKnotwork" w:sz="10" w:space="24" w:color="1F497D" w:themeColor="text2"/>
        <w:left w:val="celticKnotwork" w:sz="10" w:space="24" w:color="1F497D" w:themeColor="text2"/>
        <w:bottom w:val="celticKnotwork" w:sz="10" w:space="24" w:color="1F497D" w:themeColor="text2"/>
        <w:right w:val="celticKnotwork" w:sz="10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59"/>
    <w:rsid w:val="001A7459"/>
    <w:rsid w:val="0034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4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67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2018-01-30T06:50:00Z</dcterms:created>
  <dcterms:modified xsi:type="dcterms:W3CDTF">2018-01-30T06:54:00Z</dcterms:modified>
</cp:coreProperties>
</file>