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66" w:rsidRDefault="000A6266" w:rsidP="000A6266">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0A6266" w:rsidRDefault="000A6266" w:rsidP="000A6266">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у дошкольников через игры с песком».</w:t>
      </w:r>
    </w:p>
    <w:p w:rsidR="000A6266" w:rsidRDefault="000A6266" w:rsidP="000A6266">
      <w:pPr>
        <w:jc w:val="center"/>
        <w:rPr>
          <w:rFonts w:ascii="Times New Roman" w:hAnsi="Times New Roman" w:cs="Times New Roman"/>
          <w:sz w:val="28"/>
          <w:szCs w:val="28"/>
        </w:rPr>
      </w:pPr>
      <w:r>
        <w:rPr>
          <w:rFonts w:ascii="Times New Roman" w:hAnsi="Times New Roman" w:cs="Times New Roman"/>
          <w:sz w:val="28"/>
          <w:szCs w:val="28"/>
        </w:rPr>
        <w:t>Воспитатель: Тумакова Т.Л.</w:t>
      </w:r>
      <w:bookmarkStart w:id="0" w:name="_GoBack"/>
      <w:bookmarkEnd w:id="0"/>
    </w:p>
    <w:p w:rsidR="000A6266" w:rsidRDefault="000A6266" w:rsidP="000A6266">
      <w:pPr>
        <w:jc w:val="center"/>
        <w:rPr>
          <w:rFonts w:ascii="Times New Roman" w:hAnsi="Times New Roman" w:cs="Times New Roman"/>
          <w:sz w:val="28"/>
          <w:szCs w:val="28"/>
        </w:rPr>
      </w:pPr>
    </w:p>
    <w:p w:rsidR="000A6266" w:rsidRPr="000A6266" w:rsidRDefault="000A6266" w:rsidP="000A6266">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1A769B5" wp14:editId="5E8F02CB">
            <wp:simplePos x="0" y="0"/>
            <wp:positionH relativeFrom="column">
              <wp:posOffset>-51435</wp:posOffset>
            </wp:positionH>
            <wp:positionV relativeFrom="paragraph">
              <wp:posOffset>3069590</wp:posOffset>
            </wp:positionV>
            <wp:extent cx="5410200" cy="3048000"/>
            <wp:effectExtent l="76200" t="76200" r="133350" b="133350"/>
            <wp:wrapTight wrapText="bothSides">
              <wp:wrapPolygon edited="0">
                <wp:start x="-152" y="-540"/>
                <wp:lineTo x="-304" y="-405"/>
                <wp:lineTo x="-304" y="21870"/>
                <wp:lineTo x="-152" y="22410"/>
                <wp:lineTo x="21904" y="22410"/>
                <wp:lineTo x="22056" y="21330"/>
                <wp:lineTo x="22056" y="1755"/>
                <wp:lineTo x="21904" y="-270"/>
                <wp:lineTo x="21904" y="-540"/>
                <wp:lineTo x="-152" y="-540"/>
              </wp:wrapPolygon>
            </wp:wrapTight>
            <wp:docPr id="1" name="Рисунок 1" descr="C:\Users\Максим\Desktop\Сентябрь\Август\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сим\Desktop\Сентябрь\Август\i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0" cy="304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A6266">
        <w:rPr>
          <w:rFonts w:ascii="Times New Roman" w:hAnsi="Times New Roman" w:cs="Times New Roman"/>
          <w:sz w:val="28"/>
          <w:szCs w:val="28"/>
        </w:rPr>
        <w:t xml:space="preserve">Развивать мелкую моторику можно </w:t>
      </w:r>
      <w:r w:rsidRPr="000A6266">
        <w:rPr>
          <w:rFonts w:ascii="Times New Roman" w:hAnsi="Times New Roman" w:cs="Times New Roman"/>
          <w:sz w:val="28"/>
          <w:szCs w:val="28"/>
        </w:rPr>
        <w:t>по-разному</w:t>
      </w:r>
      <w:r w:rsidRPr="000A6266">
        <w:rPr>
          <w:rFonts w:ascii="Times New Roman" w:hAnsi="Times New Roman" w:cs="Times New Roman"/>
          <w:sz w:val="28"/>
          <w:szCs w:val="28"/>
        </w:rPr>
        <w:t>, это могут быть: пальчиковые игры и гимнастика; упражнения с крупой, зернобобовыми, семечками</w:t>
      </w:r>
      <w:proofErr w:type="gramStart"/>
      <w:r w:rsidRPr="000A626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игры с пуговицами , </w:t>
      </w:r>
      <w:r w:rsidRPr="000A6266">
        <w:rPr>
          <w:rFonts w:ascii="Times New Roman" w:hAnsi="Times New Roman" w:cs="Times New Roman"/>
          <w:sz w:val="28"/>
          <w:szCs w:val="28"/>
        </w:rPr>
        <w:t xml:space="preserve"> занятия со счетными палочками, спичками</w:t>
      </w:r>
      <w:r>
        <w:rPr>
          <w:rFonts w:ascii="Times New Roman" w:hAnsi="Times New Roman" w:cs="Times New Roman"/>
          <w:sz w:val="28"/>
          <w:szCs w:val="28"/>
        </w:rPr>
        <w:t xml:space="preserve">, </w:t>
      </w:r>
      <w:r w:rsidRPr="000A6266">
        <w:rPr>
          <w:rFonts w:ascii="Times New Roman" w:hAnsi="Times New Roman" w:cs="Times New Roman"/>
          <w:sz w:val="28"/>
          <w:szCs w:val="28"/>
        </w:rPr>
        <w:t xml:space="preserve">работа с бумагой </w:t>
      </w:r>
      <w:r>
        <w:rPr>
          <w:rFonts w:ascii="Times New Roman" w:hAnsi="Times New Roman" w:cs="Times New Roman"/>
          <w:sz w:val="28"/>
          <w:szCs w:val="28"/>
        </w:rPr>
        <w:t>,</w:t>
      </w:r>
      <w:r w:rsidRPr="000A6266">
        <w:rPr>
          <w:rFonts w:ascii="Times New Roman" w:hAnsi="Times New Roman" w:cs="Times New Roman"/>
          <w:sz w:val="28"/>
          <w:szCs w:val="28"/>
        </w:rPr>
        <w:t xml:space="preserve">упражнения в тетрадях в клеточку </w:t>
      </w:r>
      <w:r>
        <w:rPr>
          <w:rFonts w:ascii="Times New Roman" w:hAnsi="Times New Roman" w:cs="Times New Roman"/>
          <w:sz w:val="28"/>
          <w:szCs w:val="28"/>
        </w:rPr>
        <w:t>,</w:t>
      </w:r>
      <w:r w:rsidRPr="000A6266">
        <w:rPr>
          <w:rFonts w:ascii="Times New Roman" w:hAnsi="Times New Roman" w:cs="Times New Roman"/>
          <w:sz w:val="28"/>
          <w:szCs w:val="28"/>
        </w:rPr>
        <w:t>работу с мел</w:t>
      </w:r>
      <w:r>
        <w:rPr>
          <w:rFonts w:ascii="Times New Roman" w:hAnsi="Times New Roman" w:cs="Times New Roman"/>
          <w:sz w:val="28"/>
          <w:szCs w:val="28"/>
        </w:rPr>
        <w:t>ко нарезанной нитью .</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Но </w:t>
      </w:r>
      <w:r>
        <w:rPr>
          <w:rFonts w:ascii="Times New Roman" w:hAnsi="Times New Roman" w:cs="Times New Roman"/>
          <w:sz w:val="28"/>
          <w:szCs w:val="28"/>
        </w:rPr>
        <w:t>летом самым доступным и интересным для ребенка</w:t>
      </w:r>
      <w:r w:rsidRPr="000A6266">
        <w:rPr>
          <w:rFonts w:ascii="Times New Roman" w:hAnsi="Times New Roman" w:cs="Times New Roman"/>
          <w:sz w:val="28"/>
          <w:szCs w:val="28"/>
        </w:rPr>
        <w:t xml:space="preserve"> методе как </w:t>
      </w:r>
      <w:r>
        <w:rPr>
          <w:rFonts w:ascii="Times New Roman" w:hAnsi="Times New Roman" w:cs="Times New Roman"/>
          <w:sz w:val="28"/>
          <w:szCs w:val="28"/>
        </w:rPr>
        <w:t>будет песочная терапия</w:t>
      </w:r>
      <w:r w:rsidRPr="000A6266">
        <w:rPr>
          <w:rFonts w:ascii="Times New Roman" w:hAnsi="Times New Roman" w:cs="Times New Roman"/>
          <w:sz w:val="28"/>
          <w:szCs w:val="28"/>
        </w:rPr>
        <w:t xml:space="preserve">. Всем известно, что на летний период все занятия в детском саду прекращаются, наступает пора развлечений игр и отдыха. </w:t>
      </w:r>
    </w:p>
    <w:p w:rsid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А летом любимое занятие дошкольников – это игра в песок! Поэтому они даже не </w:t>
      </w:r>
      <w:proofErr w:type="gramStart"/>
      <w:r w:rsidRPr="000A6266">
        <w:rPr>
          <w:rFonts w:ascii="Times New Roman" w:hAnsi="Times New Roman" w:cs="Times New Roman"/>
          <w:sz w:val="28"/>
          <w:szCs w:val="28"/>
        </w:rPr>
        <w:t>заметят</w:t>
      </w:r>
      <w:proofErr w:type="gramEnd"/>
      <w:r w:rsidRPr="000A6266">
        <w:rPr>
          <w:rFonts w:ascii="Times New Roman" w:hAnsi="Times New Roman" w:cs="Times New Roman"/>
          <w:sz w:val="28"/>
          <w:szCs w:val="28"/>
        </w:rPr>
        <w:t xml:space="preserve"> как</w:t>
      </w:r>
      <w:r>
        <w:rPr>
          <w:rFonts w:ascii="Times New Roman" w:hAnsi="Times New Roman" w:cs="Times New Roman"/>
          <w:sz w:val="28"/>
          <w:szCs w:val="28"/>
        </w:rPr>
        <w:t xml:space="preserve"> мы</w:t>
      </w:r>
      <w:r w:rsidRPr="000A6266">
        <w:rPr>
          <w:rFonts w:ascii="Times New Roman" w:hAnsi="Times New Roman" w:cs="Times New Roman"/>
          <w:sz w:val="28"/>
          <w:szCs w:val="28"/>
        </w:rPr>
        <w:t xml:space="preserve"> пров</w:t>
      </w:r>
      <w:r>
        <w:rPr>
          <w:rFonts w:ascii="Times New Roman" w:hAnsi="Times New Roman" w:cs="Times New Roman"/>
          <w:sz w:val="28"/>
          <w:szCs w:val="28"/>
        </w:rPr>
        <w:t>о</w:t>
      </w:r>
      <w:r w:rsidRPr="000A6266">
        <w:rPr>
          <w:rFonts w:ascii="Times New Roman" w:hAnsi="Times New Roman" w:cs="Times New Roman"/>
          <w:sz w:val="28"/>
          <w:szCs w:val="28"/>
        </w:rPr>
        <w:t>д</w:t>
      </w:r>
      <w:r>
        <w:rPr>
          <w:rFonts w:ascii="Times New Roman" w:hAnsi="Times New Roman" w:cs="Times New Roman"/>
          <w:sz w:val="28"/>
          <w:szCs w:val="28"/>
        </w:rPr>
        <w:t xml:space="preserve">им </w:t>
      </w:r>
      <w:r w:rsidRPr="000A6266">
        <w:rPr>
          <w:rFonts w:ascii="Times New Roman" w:hAnsi="Times New Roman" w:cs="Times New Roman"/>
          <w:sz w:val="28"/>
          <w:szCs w:val="28"/>
        </w:rPr>
        <w:t>с ними занятие в игровой форме, которое будет направлено на развитие разных психических функций, а</w:t>
      </w:r>
      <w:r>
        <w:rPr>
          <w:rFonts w:ascii="Times New Roman" w:hAnsi="Times New Roman" w:cs="Times New Roman"/>
          <w:sz w:val="28"/>
          <w:szCs w:val="28"/>
        </w:rPr>
        <w:t xml:space="preserve"> в том числе и мелкую моторику.</w:t>
      </w:r>
    </w:p>
    <w:p w:rsid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p>
    <w:p w:rsidR="000A6266" w:rsidRPr="000A6266" w:rsidRDefault="000A6266" w:rsidP="000A6266">
      <w:pPr>
        <w:rPr>
          <w:rFonts w:ascii="Times New Roman" w:hAnsi="Times New Roman" w:cs="Times New Roman"/>
          <w:sz w:val="28"/>
          <w:szCs w:val="28"/>
        </w:rPr>
      </w:pPr>
    </w:p>
    <w:p w:rsid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Игра с песком – это доступный, подсказанный самой природой путь к развитию творческого начала каждого ребенка. Эксперимент и самостоятельное мышление, развитие мелкой моторики, следовательно, речи и всех познавательных функций, - все это дает игра с песком. Что немаловажно, на песке дети выражают свои переживания, страхи, тревоги - </w:t>
      </w:r>
      <w:r w:rsidRPr="000A6266">
        <w:rPr>
          <w:rFonts w:ascii="Times New Roman" w:hAnsi="Times New Roman" w:cs="Times New Roman"/>
          <w:sz w:val="28"/>
          <w:szCs w:val="28"/>
        </w:rPr>
        <w:lastRenderedPageBreak/>
        <w:t>все то, что так трудно сказать словами. Это помогает избежать и решить м</w:t>
      </w:r>
      <w:r>
        <w:rPr>
          <w:rFonts w:ascii="Times New Roman" w:hAnsi="Times New Roman" w:cs="Times New Roman"/>
          <w:sz w:val="28"/>
          <w:szCs w:val="28"/>
        </w:rPr>
        <w:t>ногие психологические проблемы.</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 xml:space="preserve">Что нужно для игры в песок?  </w:t>
      </w:r>
      <w:r w:rsidRPr="000A6266">
        <w:rPr>
          <w:rFonts w:ascii="Times New Roman" w:hAnsi="Times New Roman" w:cs="Times New Roman"/>
          <w:sz w:val="28"/>
          <w:szCs w:val="28"/>
        </w:rPr>
        <w:t>А нужно, в сущности, так мало:</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Любовь, желанье, доброта, ч</w:t>
      </w:r>
      <w:r w:rsidRPr="000A6266">
        <w:rPr>
          <w:rFonts w:ascii="Times New Roman" w:hAnsi="Times New Roman" w:cs="Times New Roman"/>
          <w:sz w:val="28"/>
          <w:szCs w:val="28"/>
        </w:rPr>
        <w:t xml:space="preserve">тоб </w:t>
      </w:r>
      <w:r>
        <w:rPr>
          <w:rFonts w:ascii="Times New Roman" w:hAnsi="Times New Roman" w:cs="Times New Roman"/>
          <w:sz w:val="28"/>
          <w:szCs w:val="28"/>
        </w:rPr>
        <w:t>в</w:t>
      </w:r>
      <w:r w:rsidRPr="000A6266">
        <w:rPr>
          <w:rFonts w:ascii="Times New Roman" w:hAnsi="Times New Roman" w:cs="Times New Roman"/>
          <w:sz w:val="28"/>
          <w:szCs w:val="28"/>
        </w:rPr>
        <w:t xml:space="preserve">ера в </w:t>
      </w:r>
      <w:r>
        <w:rPr>
          <w:rFonts w:ascii="Times New Roman" w:hAnsi="Times New Roman" w:cs="Times New Roman"/>
          <w:sz w:val="28"/>
          <w:szCs w:val="28"/>
        </w:rPr>
        <w:t>д</w:t>
      </w:r>
      <w:r w:rsidRPr="000A6266">
        <w:rPr>
          <w:rFonts w:ascii="Times New Roman" w:hAnsi="Times New Roman" w:cs="Times New Roman"/>
          <w:sz w:val="28"/>
          <w:szCs w:val="28"/>
        </w:rPr>
        <w:t>етство не пропала.</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 xml:space="preserve">Простейший ящик от стола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окрасим голубою краской,</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Горсть золотистого песка туда вольется дивной сказкой.</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Игрушек маленьких набор в</w:t>
      </w:r>
      <w:r w:rsidRPr="000A6266">
        <w:rPr>
          <w:rFonts w:ascii="Times New Roman" w:hAnsi="Times New Roman" w:cs="Times New Roman"/>
          <w:sz w:val="28"/>
          <w:szCs w:val="28"/>
        </w:rPr>
        <w:t>озьмем в игру.</w:t>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Подобно Богу м</w:t>
      </w:r>
      <w:r w:rsidRPr="000A6266">
        <w:rPr>
          <w:rFonts w:ascii="Times New Roman" w:hAnsi="Times New Roman" w:cs="Times New Roman"/>
          <w:sz w:val="28"/>
          <w:szCs w:val="28"/>
        </w:rPr>
        <w:t xml:space="preserve">ы создадим свой </w:t>
      </w:r>
      <w:r>
        <w:rPr>
          <w:rFonts w:ascii="Times New Roman" w:hAnsi="Times New Roman" w:cs="Times New Roman"/>
          <w:sz w:val="28"/>
          <w:szCs w:val="28"/>
        </w:rPr>
        <w:t>м</w:t>
      </w:r>
      <w:r w:rsidRPr="000A6266">
        <w:rPr>
          <w:rFonts w:ascii="Times New Roman" w:hAnsi="Times New Roman" w:cs="Times New Roman"/>
          <w:sz w:val="28"/>
          <w:szCs w:val="28"/>
        </w:rPr>
        <w:t xml:space="preserve">ир </w:t>
      </w:r>
      <w:r>
        <w:rPr>
          <w:rFonts w:ascii="Times New Roman" w:hAnsi="Times New Roman" w:cs="Times New Roman"/>
          <w:sz w:val="28"/>
          <w:szCs w:val="28"/>
        </w:rPr>
        <w:t>ч</w:t>
      </w:r>
      <w:r w:rsidRPr="000A6266">
        <w:rPr>
          <w:rFonts w:ascii="Times New Roman" w:hAnsi="Times New Roman" w:cs="Times New Roman"/>
          <w:sz w:val="28"/>
          <w:szCs w:val="28"/>
        </w:rPr>
        <w:t>удес,</w:t>
      </w:r>
    </w:p>
    <w:p w:rsid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Пройдя </w:t>
      </w:r>
      <w:r>
        <w:rPr>
          <w:rFonts w:ascii="Times New Roman" w:hAnsi="Times New Roman" w:cs="Times New Roman"/>
          <w:sz w:val="28"/>
          <w:szCs w:val="28"/>
        </w:rPr>
        <w:t>п</w:t>
      </w:r>
      <w:r w:rsidRPr="000A6266">
        <w:rPr>
          <w:rFonts w:ascii="Times New Roman" w:hAnsi="Times New Roman" w:cs="Times New Roman"/>
          <w:sz w:val="28"/>
          <w:szCs w:val="28"/>
        </w:rPr>
        <w:t xml:space="preserve">ознания </w:t>
      </w:r>
      <w:r>
        <w:rPr>
          <w:rFonts w:ascii="Times New Roman" w:hAnsi="Times New Roman" w:cs="Times New Roman"/>
          <w:sz w:val="28"/>
          <w:szCs w:val="28"/>
        </w:rPr>
        <w:t>д</w:t>
      </w:r>
      <w:r w:rsidRPr="000A6266">
        <w:rPr>
          <w:rFonts w:ascii="Times New Roman" w:hAnsi="Times New Roman" w:cs="Times New Roman"/>
          <w:sz w:val="28"/>
          <w:szCs w:val="28"/>
        </w:rPr>
        <w:t>орогу.</w:t>
      </w:r>
    </w:p>
    <w:p w:rsidR="000A6266" w:rsidRDefault="000A6266" w:rsidP="000A6266">
      <w:pPr>
        <w:rPr>
          <w:rFonts w:ascii="Times New Roman" w:hAnsi="Times New Roman" w:cs="Times New Roman"/>
          <w:sz w:val="28"/>
          <w:szCs w:val="28"/>
        </w:rPr>
      </w:pPr>
    </w:p>
    <w:p w:rsidR="000A6266" w:rsidRPr="000A6266" w:rsidRDefault="000A6266" w:rsidP="000A6266">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4075" cy="3343275"/>
            <wp:effectExtent l="76200" t="76200" r="142875" b="142875"/>
            <wp:docPr id="2" name="Рисунок 2" descr="C:\Users\Максим\Desktop\Сентябрь\Август\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ксим\Desktop\Сентябрь\Август\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A6266" w:rsidRPr="000A6266" w:rsidRDefault="000A6266" w:rsidP="000A6266">
      <w:pPr>
        <w:rPr>
          <w:rFonts w:ascii="Times New Roman" w:hAnsi="Times New Roman" w:cs="Times New Roman"/>
          <w:sz w:val="28"/>
          <w:szCs w:val="28"/>
        </w:rPr>
      </w:pPr>
      <w:r>
        <w:rPr>
          <w:rFonts w:ascii="Times New Roman" w:hAnsi="Times New Roman" w:cs="Times New Roman"/>
          <w:sz w:val="28"/>
          <w:szCs w:val="28"/>
        </w:rPr>
        <w:t>Т</w:t>
      </w:r>
      <w:r w:rsidRPr="000A6266">
        <w:rPr>
          <w:rFonts w:ascii="Times New Roman" w:hAnsi="Times New Roman" w:cs="Times New Roman"/>
          <w:sz w:val="28"/>
          <w:szCs w:val="28"/>
        </w:rPr>
        <w:t>актильная форма ощущений является наиболее древней для человека. Это ощущения, которые мы получаем через кожу</w:t>
      </w:r>
      <w:proofErr w:type="gramStart"/>
      <w:r w:rsidRPr="000A6266">
        <w:rPr>
          <w:rFonts w:ascii="Times New Roman" w:hAnsi="Times New Roman" w:cs="Times New Roman"/>
          <w:sz w:val="28"/>
          <w:szCs w:val="28"/>
        </w:rPr>
        <w:t xml:space="preserve"> :</w:t>
      </w:r>
      <w:proofErr w:type="gramEnd"/>
      <w:r w:rsidRPr="000A6266">
        <w:rPr>
          <w:rFonts w:ascii="Times New Roman" w:hAnsi="Times New Roman" w:cs="Times New Roman"/>
          <w:sz w:val="28"/>
          <w:szCs w:val="28"/>
        </w:rPr>
        <w:t xml:space="preserve"> горячее - холодное, сухое - мокрое, колючее - гладкое, мягкое - твердое и пр. Кинестетические ощущения возникают у нас, когда мы двигаемся. И они помогают нам узнать</w:t>
      </w:r>
      <w:r>
        <w:rPr>
          <w:rFonts w:ascii="Times New Roman" w:hAnsi="Times New Roman" w:cs="Times New Roman"/>
          <w:sz w:val="28"/>
          <w:szCs w:val="28"/>
        </w:rPr>
        <w:t>,</w:t>
      </w:r>
      <w:r w:rsidRPr="000A6266">
        <w:rPr>
          <w:rFonts w:ascii="Times New Roman" w:hAnsi="Times New Roman" w:cs="Times New Roman"/>
          <w:sz w:val="28"/>
          <w:szCs w:val="28"/>
        </w:rPr>
        <w:t xml:space="preserve"> насколько удобно мы сидим, лежим, стоим, комфортно ли нам при движении. Тактильно-кинестетические ощущения напрямую связаны с мыслительными операция</w:t>
      </w:r>
      <w:r>
        <w:rPr>
          <w:rFonts w:ascii="Times New Roman" w:hAnsi="Times New Roman" w:cs="Times New Roman"/>
          <w:sz w:val="28"/>
          <w:szCs w:val="28"/>
        </w:rPr>
        <w:t>ми, с их помощью познается мир.</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lastRenderedPageBreak/>
        <w:t>На ровной поверхности песка ребенок и взрослый по очереди делают отпечатки кистей рук: внутренней и внешней стороной. Важно задержать руку на песке, слегка вдавив ее, и прислушаться к своим ощущениям. Взрослый начинает игру, рассказывая ребенку о своих ощущениях: “Мне приятно. Я чувствую прохладу (или тепло) песка. Когда я двигаю руками, я ощущаю маленькие песчинки. А что чувствуешь ты?” когда ребенок получил образец проговаривания Ваших ощущений, он попробует сам рассказать о том, что чувствует. Чем младше ребенок, тем короче будет его рассказ, и тем чаще нужно повторять эту игру. Не беда, если в начале игры, ребенок в точности воспроизводит ваши слова, передавая свои ощущения. Постепенно, накапливая свой чувственный опыт, он научится передавать свои ощущения и другими словами. Не исключено, что Ваши и его ощущения будут не совпадать. Постарайтесь не навязывать ему своего мнения. Далее, взрослый переворачивает свои руки ладонями вверх:</w:t>
      </w:r>
      <w:r>
        <w:rPr>
          <w:rFonts w:ascii="Times New Roman" w:hAnsi="Times New Roman" w:cs="Times New Roman"/>
          <w:sz w:val="28"/>
          <w:szCs w:val="28"/>
        </w:rPr>
        <w:t xml:space="preserve"> </w:t>
      </w:r>
      <w:r w:rsidRPr="000A6266">
        <w:rPr>
          <w:rFonts w:ascii="Times New Roman" w:hAnsi="Times New Roman" w:cs="Times New Roman"/>
          <w:sz w:val="28"/>
          <w:szCs w:val="28"/>
        </w:rPr>
        <w:t xml:space="preserve"> “Я перевернул руки и мои ощущения изменились. Теперь я по-другому чувствую шероховатость песка, по-моему, он стал чуть холоднее. А что чувствуешь ты? Мне не очень удобно держать так руки. А тебе?” Если у ребенка похожие ощущения, можно обсудить: что лучше сделать, чтобы их из</w:t>
      </w:r>
      <w:r>
        <w:rPr>
          <w:rFonts w:ascii="Times New Roman" w:hAnsi="Times New Roman" w:cs="Times New Roman"/>
          <w:sz w:val="28"/>
          <w:szCs w:val="28"/>
        </w:rPr>
        <w:t xml:space="preserve">менить. </w:t>
      </w:r>
      <w:proofErr w:type="gramStart"/>
      <w:r>
        <w:rPr>
          <w:rFonts w:ascii="Times New Roman" w:hAnsi="Times New Roman" w:cs="Times New Roman"/>
          <w:sz w:val="28"/>
          <w:szCs w:val="28"/>
        </w:rPr>
        <w:t xml:space="preserve">Может подвигать руками? </w:t>
      </w:r>
      <w:r w:rsidRPr="000A6266">
        <w:rPr>
          <w:rFonts w:ascii="Times New Roman" w:hAnsi="Times New Roman" w:cs="Times New Roman"/>
          <w:sz w:val="28"/>
          <w:szCs w:val="28"/>
        </w:rPr>
        <w:t>“</w:t>
      </w:r>
      <w:proofErr w:type="spellStart"/>
      <w:r w:rsidRPr="000A6266">
        <w:rPr>
          <w:rFonts w:ascii="Times New Roman" w:hAnsi="Times New Roman" w:cs="Times New Roman"/>
          <w:sz w:val="28"/>
          <w:szCs w:val="28"/>
        </w:rPr>
        <w:t>поскользить</w:t>
      </w:r>
      <w:proofErr w:type="spellEnd"/>
      <w:r w:rsidRPr="000A6266">
        <w:rPr>
          <w:rFonts w:ascii="Times New Roman" w:hAnsi="Times New Roman" w:cs="Times New Roman"/>
          <w:sz w:val="28"/>
          <w:szCs w:val="28"/>
        </w:rPr>
        <w:t>” ладонями по поверхности песка, выполняя зигзагообразные и круговые движения (ка</w:t>
      </w:r>
      <w:r>
        <w:rPr>
          <w:rFonts w:ascii="Times New Roman" w:hAnsi="Times New Roman" w:cs="Times New Roman"/>
          <w:sz w:val="28"/>
          <w:szCs w:val="28"/>
        </w:rPr>
        <w:t xml:space="preserve">к машинки, змейки, санки и др.) </w:t>
      </w:r>
      <w:r w:rsidRPr="000A6266">
        <w:rPr>
          <w:rFonts w:ascii="Times New Roman" w:hAnsi="Times New Roman" w:cs="Times New Roman"/>
          <w:sz w:val="28"/>
          <w:szCs w:val="28"/>
        </w:rPr>
        <w:t>выполнить те же движ</w:t>
      </w:r>
      <w:r>
        <w:rPr>
          <w:rFonts w:ascii="Times New Roman" w:hAnsi="Times New Roman" w:cs="Times New Roman"/>
          <w:sz w:val="28"/>
          <w:szCs w:val="28"/>
        </w:rPr>
        <w:t xml:space="preserve">ения, поставив ладонь на ребро, </w:t>
      </w:r>
      <w:r w:rsidRPr="000A6266">
        <w:rPr>
          <w:rFonts w:ascii="Times New Roman" w:hAnsi="Times New Roman" w:cs="Times New Roman"/>
          <w:sz w:val="28"/>
          <w:szCs w:val="28"/>
        </w:rPr>
        <w:t>“пройтись” ладошками по проложенным трасс</w:t>
      </w:r>
      <w:r>
        <w:rPr>
          <w:rFonts w:ascii="Times New Roman" w:hAnsi="Times New Roman" w:cs="Times New Roman"/>
          <w:sz w:val="28"/>
          <w:szCs w:val="28"/>
        </w:rPr>
        <w:t xml:space="preserve">ам, оставляя на них свои следы, </w:t>
      </w:r>
      <w:r w:rsidRPr="000A6266">
        <w:rPr>
          <w:rFonts w:ascii="Times New Roman" w:hAnsi="Times New Roman" w:cs="Times New Roman"/>
          <w:sz w:val="28"/>
          <w:szCs w:val="28"/>
        </w:rPr>
        <w:t>создать отпечатками ладоней, кулачков, костяшками кистей рук, ребрами ладоней всевозможные причудливые узоры на поверхности песка, попытаться найти сходство узоров с объектами окружающего мира</w:t>
      </w:r>
      <w:proofErr w:type="gramEnd"/>
      <w:r w:rsidRPr="000A6266">
        <w:rPr>
          <w:rFonts w:ascii="Times New Roman" w:hAnsi="Times New Roman" w:cs="Times New Roman"/>
          <w:sz w:val="28"/>
          <w:szCs w:val="28"/>
        </w:rPr>
        <w:t xml:space="preserve"> (ромашка, солнышко, дождин</w:t>
      </w:r>
      <w:r>
        <w:rPr>
          <w:rFonts w:ascii="Times New Roman" w:hAnsi="Times New Roman" w:cs="Times New Roman"/>
          <w:sz w:val="28"/>
          <w:szCs w:val="28"/>
        </w:rPr>
        <w:t xml:space="preserve">ки, травки, дерево, ежик и пр., </w:t>
      </w:r>
      <w:r w:rsidRPr="000A6266">
        <w:rPr>
          <w:rFonts w:ascii="Times New Roman" w:hAnsi="Times New Roman" w:cs="Times New Roman"/>
          <w:sz w:val="28"/>
          <w:szCs w:val="28"/>
        </w:rPr>
        <w:t>“пройтись” по поверхности песка отдельно каждым пальцем поочередно правой и левой рукой, после - одновременно (сначала только указательным, потом - средним, затем - безымянным, б</w:t>
      </w:r>
      <w:r>
        <w:rPr>
          <w:rFonts w:ascii="Times New Roman" w:hAnsi="Times New Roman" w:cs="Times New Roman"/>
          <w:sz w:val="28"/>
          <w:szCs w:val="28"/>
        </w:rPr>
        <w:t>ольшим, и наконец – мизинчиком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w:t>
      </w:r>
      <w:r w:rsidRPr="000A6266">
        <w:rPr>
          <w:rFonts w:ascii="Times New Roman" w:hAnsi="Times New Roman" w:cs="Times New Roman"/>
          <w:sz w:val="28"/>
          <w:szCs w:val="28"/>
        </w:rPr>
        <w:t>алее, можно группировать пальцы по два, по три, по четыре, по пять. Здесь уже ребенок может наблюдать загадочные следы. Как хорошо в</w:t>
      </w:r>
      <w:r>
        <w:rPr>
          <w:rFonts w:ascii="Times New Roman" w:hAnsi="Times New Roman" w:cs="Times New Roman"/>
          <w:sz w:val="28"/>
          <w:szCs w:val="28"/>
        </w:rPr>
        <w:t xml:space="preserve">месте пофантазировать: чьи они? </w:t>
      </w:r>
      <w:r w:rsidRPr="000A6266">
        <w:rPr>
          <w:rFonts w:ascii="Times New Roman" w:hAnsi="Times New Roman" w:cs="Times New Roman"/>
          <w:sz w:val="28"/>
          <w:szCs w:val="28"/>
        </w:rPr>
        <w:t>“поиграть” по поверхности песка, как на клавиатуре пианино или компьютера. При этом, двигаются не только пальцы, но и кисти рук, совершая мягкие движения “вверх-вниз”. Для сравнения ощущений можно предложить ребенку проделать то же у</w:t>
      </w:r>
      <w:r>
        <w:rPr>
          <w:rFonts w:ascii="Times New Roman" w:hAnsi="Times New Roman" w:cs="Times New Roman"/>
          <w:sz w:val="28"/>
          <w:szCs w:val="28"/>
        </w:rPr>
        <w:t>пражнение на поверхности стола.</w:t>
      </w:r>
    </w:p>
    <w:p w:rsidR="000A6266" w:rsidRPr="000A6266" w:rsidRDefault="000A6266" w:rsidP="000A6266">
      <w:pPr>
        <w:rPr>
          <w:rFonts w:ascii="Times New Roman" w:hAnsi="Times New Roman" w:cs="Times New Roman"/>
          <w:b/>
          <w:sz w:val="28"/>
          <w:szCs w:val="28"/>
        </w:rPr>
      </w:pPr>
      <w:r w:rsidRPr="000A6266">
        <w:rPr>
          <w:rFonts w:ascii="Times New Roman" w:hAnsi="Times New Roman" w:cs="Times New Roman"/>
          <w:b/>
          <w:sz w:val="28"/>
          <w:szCs w:val="28"/>
        </w:rPr>
        <w:t>Что же спрятано в песке?</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Взрослый и ребенок вместе погружают в сухой песок кисти рук. И начинают ими шевелить, </w:t>
      </w:r>
      <w:proofErr w:type="gramStart"/>
      <w:r w:rsidRPr="000A6266">
        <w:rPr>
          <w:rFonts w:ascii="Times New Roman" w:hAnsi="Times New Roman" w:cs="Times New Roman"/>
          <w:sz w:val="28"/>
          <w:szCs w:val="28"/>
        </w:rPr>
        <w:t>наблюдая за тем как изменяется песчаный рельеф</w:t>
      </w:r>
      <w:proofErr w:type="gramEnd"/>
      <w:r w:rsidRPr="000A6266">
        <w:rPr>
          <w:rFonts w:ascii="Times New Roman" w:hAnsi="Times New Roman" w:cs="Times New Roman"/>
          <w:sz w:val="28"/>
          <w:szCs w:val="28"/>
        </w:rPr>
        <w:t xml:space="preserve">. Задача: </w:t>
      </w:r>
      <w:r w:rsidRPr="000A6266">
        <w:rPr>
          <w:rFonts w:ascii="Times New Roman" w:hAnsi="Times New Roman" w:cs="Times New Roman"/>
          <w:sz w:val="28"/>
          <w:szCs w:val="28"/>
        </w:rPr>
        <w:lastRenderedPageBreak/>
        <w:t>полностью освободить руки от песка, не совершая резких движений, только шевеля пальцами и сдувая песчинки.</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Чтобы усложнить задачу, это упражнение можно проделать с влажным песком. Всем известна пляжная игра “Мина”. Рука одного играющего превращается в “мину”</w:t>
      </w:r>
      <w:proofErr w:type="gramStart"/>
      <w:r w:rsidRPr="000A6266">
        <w:rPr>
          <w:rFonts w:ascii="Times New Roman" w:hAnsi="Times New Roman" w:cs="Times New Roman"/>
          <w:sz w:val="28"/>
          <w:szCs w:val="28"/>
        </w:rPr>
        <w:t xml:space="preserve"> :</w:t>
      </w:r>
      <w:proofErr w:type="gramEnd"/>
      <w:r w:rsidRPr="000A6266">
        <w:rPr>
          <w:rFonts w:ascii="Times New Roman" w:hAnsi="Times New Roman" w:cs="Times New Roman"/>
          <w:sz w:val="28"/>
          <w:szCs w:val="28"/>
        </w:rPr>
        <w:t xml:space="preserve"> она может находиться в песке в любом положении. Задача другого играющего - “сапера”, откопать “мину”, не дотрагиваясь до нее. “Сапер” может действовать руками, дуть на “мину”, помогать себе тонкими палочками. Взрослый вместо руки может закапать любую игрушку (важно, чтобы ребенок не знал, какую именно). В процессе раскопок, по открывающимся частям предмета, ребенок пытается догадаться, что же было закопано. Можно закапывать не один, а несколько предметов или игрушек, и на ощупь узнавать: что или кто это? (вариация и</w:t>
      </w:r>
      <w:r>
        <w:rPr>
          <w:rFonts w:ascii="Times New Roman" w:hAnsi="Times New Roman" w:cs="Times New Roman"/>
          <w:sz w:val="28"/>
          <w:szCs w:val="28"/>
        </w:rPr>
        <w:t>гры “Чудесный мешочек”) и т. п.</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Любую из игр можно предлагать р</w:t>
      </w:r>
      <w:r>
        <w:rPr>
          <w:rFonts w:ascii="Times New Roman" w:hAnsi="Times New Roman" w:cs="Times New Roman"/>
          <w:sz w:val="28"/>
          <w:szCs w:val="28"/>
        </w:rPr>
        <w:t>ебенку в виде сказки. Например:</w:t>
      </w:r>
    </w:p>
    <w:p w:rsidR="000A6266"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«В одной сказочной стране жила прекрасная Принцесса. Она была доброй и умной. Но этого мало. Она обладала даром всех вокруг делать добрыми и умными. Поэтому все жители этой страны чувствовали себя счастливыми. Это было не по вкусу Дракону, жившему </w:t>
      </w:r>
      <w:proofErr w:type="spellStart"/>
      <w:r w:rsidRPr="000A6266">
        <w:rPr>
          <w:rFonts w:ascii="Times New Roman" w:hAnsi="Times New Roman" w:cs="Times New Roman"/>
          <w:sz w:val="28"/>
          <w:szCs w:val="28"/>
        </w:rPr>
        <w:t>по-соседству</w:t>
      </w:r>
      <w:proofErr w:type="spellEnd"/>
      <w:r w:rsidRPr="000A6266">
        <w:rPr>
          <w:rFonts w:ascii="Times New Roman" w:hAnsi="Times New Roman" w:cs="Times New Roman"/>
          <w:sz w:val="28"/>
          <w:szCs w:val="28"/>
        </w:rPr>
        <w:t>. Задумал он похитить Принцессу и отнять у нее бесценный дар. Так и случилось. Чтобы Принцесса никогда не смогла дарить радость людям. Дракон заколдовал ее в невиданное существо и заточил в подземном замке. Мало того, тот, кто придет спасать Принцессу, своим прикосновением погубит ее. И она навеки останется заколдованной. Можешь ли ты помочь Принцессе и жителям этой сказочной страны? Попробуй</w:t>
      </w:r>
      <w:proofErr w:type="gramStart"/>
      <w:r w:rsidRPr="000A6266">
        <w:rPr>
          <w:rFonts w:ascii="Times New Roman" w:hAnsi="Times New Roman" w:cs="Times New Roman"/>
          <w:sz w:val="28"/>
          <w:szCs w:val="28"/>
        </w:rPr>
        <w:t xml:space="preserve">.» </w:t>
      </w:r>
      <w:proofErr w:type="gramEnd"/>
      <w:r w:rsidRPr="000A6266">
        <w:rPr>
          <w:rFonts w:ascii="Times New Roman" w:hAnsi="Times New Roman" w:cs="Times New Roman"/>
          <w:sz w:val="28"/>
          <w:szCs w:val="28"/>
        </w:rPr>
        <w:t>Отгадка закопана в песок. Ребенок проверяет себя, откапывая разгадку. Или “пишет” отга</w:t>
      </w:r>
      <w:r>
        <w:rPr>
          <w:rFonts w:ascii="Times New Roman" w:hAnsi="Times New Roman" w:cs="Times New Roman"/>
          <w:sz w:val="28"/>
          <w:szCs w:val="28"/>
        </w:rPr>
        <w:t>дку, вылепливая песочные буквы.</w:t>
      </w:r>
    </w:p>
    <w:p w:rsidR="00A55FA7" w:rsidRPr="000A6266" w:rsidRDefault="000A6266" w:rsidP="000A6266">
      <w:pPr>
        <w:rPr>
          <w:rFonts w:ascii="Times New Roman" w:hAnsi="Times New Roman" w:cs="Times New Roman"/>
          <w:sz w:val="28"/>
          <w:szCs w:val="28"/>
        </w:rPr>
      </w:pPr>
      <w:r w:rsidRPr="000A6266">
        <w:rPr>
          <w:rFonts w:ascii="Times New Roman" w:hAnsi="Times New Roman" w:cs="Times New Roman"/>
          <w:sz w:val="28"/>
          <w:szCs w:val="28"/>
        </w:rPr>
        <w:t xml:space="preserve">Эти незатейливые упражнения на самом деле обладают колоссальным значением для развития психики ребенка. Во-первых, такого рода взаимодействие с песком стабилизирует эмоциональное состояние. Во-вторых, наряду с развитием тактильно-кинестетической чувствительности и мелкой моторики, мы учим ребенка прислушиваться к себе и проговаривать свои ощущения. А это, в свою очередь, способствует развитию речи, произвольного внимания и памяти.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w:t>
      </w:r>
      <w:proofErr w:type="gramStart"/>
      <w:r w:rsidRPr="000A6266">
        <w:rPr>
          <w:rFonts w:ascii="Times New Roman" w:hAnsi="Times New Roman" w:cs="Times New Roman"/>
          <w:sz w:val="28"/>
          <w:szCs w:val="28"/>
        </w:rPr>
        <w:t>коммуникации</w:t>
      </w:r>
      <w:proofErr w:type="gramEnd"/>
      <w:r w:rsidRPr="000A6266">
        <w:rPr>
          <w:rFonts w:ascii="Times New Roman" w:hAnsi="Times New Roman" w:cs="Times New Roman"/>
          <w:sz w:val="28"/>
          <w:szCs w:val="28"/>
        </w:rPr>
        <w:t xml:space="preserve"> т. е навыки общения и </w:t>
      </w:r>
      <w:proofErr w:type="spellStart"/>
      <w:r w:rsidRPr="000A6266">
        <w:rPr>
          <w:rFonts w:ascii="Times New Roman" w:hAnsi="Times New Roman" w:cs="Times New Roman"/>
          <w:sz w:val="28"/>
          <w:szCs w:val="28"/>
        </w:rPr>
        <w:t>эмпатии</w:t>
      </w:r>
      <w:proofErr w:type="spellEnd"/>
      <w:r w:rsidRPr="000A6266">
        <w:rPr>
          <w:rFonts w:ascii="Times New Roman" w:hAnsi="Times New Roman" w:cs="Times New Roman"/>
          <w:sz w:val="28"/>
          <w:szCs w:val="28"/>
        </w:rPr>
        <w:t xml:space="preserve"> (способность к пониманию ближнего и сопереживания ему)</w:t>
      </w:r>
      <w:r>
        <w:rPr>
          <w:rFonts w:ascii="Times New Roman" w:hAnsi="Times New Roman" w:cs="Times New Roman"/>
          <w:sz w:val="28"/>
          <w:szCs w:val="28"/>
        </w:rPr>
        <w:t>.</w:t>
      </w:r>
    </w:p>
    <w:sectPr w:rsidR="00A55FA7" w:rsidRPr="000A62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66"/>
    <w:rsid w:val="000A6266"/>
    <w:rsid w:val="008F5D54"/>
    <w:rsid w:val="00A43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6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2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6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2023-08-13T16:45:00Z</dcterms:created>
  <dcterms:modified xsi:type="dcterms:W3CDTF">2023-08-13T16:53:00Z</dcterms:modified>
</cp:coreProperties>
</file>