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70C0"/>
          <w:sz w:val="32"/>
          <w:szCs w:val="32"/>
          <w:bdr w:val="none" w:sz="0" w:space="0" w:color="auto" w:frame="1"/>
          <w:lang w:eastAsia="ru-RU"/>
        </w:rPr>
      </w:pP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E26A9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Беседа с родителями </w:t>
      </w: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E26A9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подготовительной к школе группе</w:t>
      </w: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E26A91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«БЕЗОПАСНОСТЬ ДЕТЕЙ НАШЕ ОБЩЕЕ ДЕЛО!»</w:t>
      </w: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«</w:t>
      </w:r>
      <w:r w:rsidRPr="00E26A9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Опасные предметы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»</w:t>
      </w: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0FBE268" wp14:editId="6A299DA0">
            <wp:extent cx="3876675" cy="2895600"/>
            <wp:effectExtent l="0" t="0" r="9525" b="0"/>
            <wp:docPr id="1" name="Рисунок 1" descr="C:\Users\андрей\AppData\Local\Microsoft\Windows\INetCache\IE\I1WKO4S2\children_school_fun_pool_balls_enjoying_colors-7186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AppData\Local\Microsoft\Windows\INetCache\IE\I1WKO4S2\children_school_fun_pool_balls_enjoying_colors-718602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506" cy="290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Pr="00E26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 воспитатель</w:t>
      </w:r>
      <w:proofErr w:type="gramStart"/>
      <w:r w:rsidRPr="00E26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Pr="00E26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Иванченко Е.А. </w:t>
      </w:r>
    </w:p>
    <w:p w:rsidR="00A93E81" w:rsidRDefault="00A93E81" w:rsidP="00A93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E81" w:rsidRDefault="00A93E81" w:rsidP="00A93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E81" w:rsidRDefault="00A93E81" w:rsidP="00A93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E81" w:rsidRPr="00E26A91" w:rsidRDefault="00A93E81" w:rsidP="00A93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1" w:rsidRPr="00E26A91" w:rsidRDefault="00A93E81" w:rsidP="00A93E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lang w:eastAsia="ru-RU"/>
        </w:rPr>
      </w:pPr>
      <w:r w:rsidRPr="00E26A91">
        <w:rPr>
          <w:rFonts w:ascii="Arial" w:eastAsia="Times New Roman" w:hAnsi="Arial" w:cs="Arial"/>
          <w:color w:val="FF0000"/>
          <w:lang w:eastAsia="ru-RU"/>
        </w:rPr>
        <w:lastRenderedPageBreak/>
        <w:t>Уважаемые мамы и папы!</w:t>
      </w:r>
    </w:p>
    <w:p w:rsidR="00A93E81" w:rsidRDefault="00A93E81" w:rsidP="00A93E81">
      <w:pPr>
        <w:rPr>
          <w:rFonts w:ascii="Arial" w:eastAsia="Times New Roman" w:hAnsi="Arial" w:cs="Arial"/>
          <w:color w:val="212529"/>
          <w:shd w:val="clear" w:color="auto" w:fill="FFFFFF"/>
          <w:lang w:eastAsia="ru-RU"/>
        </w:rPr>
      </w:pP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Присядьте на корточки, на уровень роста ребёнка и взгляните на вещи из его положения.</w:t>
      </w:r>
    </w:p>
    <w:p w:rsidR="00A93E81" w:rsidRDefault="00A93E81" w:rsidP="00A93E81">
      <w:pPr>
        <w:rPr>
          <w:rFonts w:ascii="Arial" w:eastAsia="Times New Roman" w:hAnsi="Arial" w:cs="Arial"/>
          <w:color w:val="212529"/>
          <w:shd w:val="clear" w:color="auto" w:fill="FFFFFF"/>
          <w:lang w:eastAsia="ru-RU"/>
        </w:rPr>
      </w:pP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proofErr w:type="gramStart"/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После того</w:t>
      </w:r>
      <w:r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,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как вы это сделали, ответьте на вопросы: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может</w:t>
      </w:r>
      <w:r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ли</w:t>
      </w:r>
      <w:r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ваш</w:t>
      </w:r>
      <w:r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ребёнок задеть провод электрочайника и ошпариться?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всегда</w:t>
      </w:r>
      <w:r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ли вы поворачиваете от края плиты</w:t>
      </w:r>
      <w:r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рукоятки</w:t>
      </w:r>
      <w:r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стоящих на ней сковородок?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• следите </w:t>
      </w:r>
      <w:r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ли вы за тем, чтобы кастрюли с горячим содержимым не стояли на краю стола (подоконника)?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всегда ли вы надёжно запираете лекарства (витамины) и всё, что может оказаться ядовитым для</w:t>
      </w:r>
      <w:proofErr w:type="gramEnd"/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</w:t>
      </w:r>
      <w:proofErr w:type="gramStart"/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ребёнка (уксус, бытовая химия и т.п.)?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всегда ли вы убираете подальше опасное для ребёнка оборудование, ремонтируете болтающиеся штепселя и стелящиеся провода?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вставляете ли вы блокираторы в электро</w:t>
      </w:r>
      <w:r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-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розетки во избежание засовывания ребёнком отвертки, шпильки?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всегда ли вы убираете за собой иголки, нитки, булавки и ножницы после шитья?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если у вас привычка, в случае неисправности в одежде ребёнка или своей, закалывать</w:t>
      </w:r>
      <w:proofErr w:type="gramEnd"/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булавку?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остаётся ли ваш ребёнок без присмотра, если открыто окно или балкон?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всегда ли вы следите за тем, чтобы среди игрушек отсутствовали мелкие предметы, которые ребёнок может проглотить, засунуть в ухо или нос?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Примите благоразумные меры предосторожности, превратите свой дом в зону без риска для вашего ребёнка.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Вероятность травм ребёнка снизится, если не пожалеть времени и показать, как выполнять те или иные дела по дому, доступные ему.</w:t>
      </w:r>
    </w:p>
    <w:p w:rsidR="00A93E81" w:rsidRDefault="00A93E81" w:rsidP="00A93E81">
      <w:pPr>
        <w:rPr>
          <w:rFonts w:ascii="Arial" w:eastAsia="Times New Roman" w:hAnsi="Arial" w:cs="Arial"/>
          <w:b/>
          <w:bCs/>
          <w:color w:val="212529"/>
          <w:shd w:val="clear" w:color="auto" w:fill="FFFFFF"/>
          <w:lang w:eastAsia="ru-RU"/>
        </w:rPr>
      </w:pP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b/>
          <w:bCs/>
          <w:color w:val="212529"/>
          <w:shd w:val="clear" w:color="auto" w:fill="FFFFFF"/>
          <w:lang w:eastAsia="ru-RU"/>
        </w:rPr>
        <w:t>«Дозированный опыт»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 - это когда ребёнку дают убедиться, что вода, утюг и головёшка обжигают, иголка колется и т. п. - он снижает потери от самостоятельных «проб и ошибок».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Если ваш метод обучения детей безопасному поведению – запрет, то доступно объясняйте ребёнку необходимость его соблюдения. Помните, что запретов должно быть немного.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Мультфильмы и детские передачи переполнены материалом для обучения безопасности. Используя ситуации, в которые попадают герои, можете задать вопросы типа «Как ты думаешь, почему он так поступил?», «Как она попала в такую трудную ситуацию?», «Что может произойти, если мальчик или девочка так сделают?» Рассуждайте вместе с ребёнком.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b/>
          <w:bCs/>
          <w:color w:val="212529"/>
          <w:shd w:val="clear" w:color="auto" w:fill="FFFFFF"/>
          <w:lang w:eastAsia="ru-RU"/>
        </w:rPr>
        <w:t>Не увлекайтесь примерами опасных ситуаций, происходящих с другими детьми. Это может вызвать ненужные страхи. Обучать ребёнка безопасному поведению нужно на собственном примере. Дети копируют Вас. Не забывайте об этом.</w:t>
      </w:r>
    </w:p>
    <w:p w:rsidR="00A93E81" w:rsidRDefault="00A93E81" w:rsidP="00A93E81">
      <w:pPr>
        <w:rPr>
          <w:rFonts w:ascii="Arial" w:eastAsia="Times New Roman" w:hAnsi="Arial" w:cs="Arial"/>
          <w:b/>
          <w:bCs/>
          <w:color w:val="212529"/>
          <w:shd w:val="clear" w:color="auto" w:fill="FFFFFF"/>
          <w:lang w:eastAsia="ru-RU"/>
        </w:rPr>
      </w:pPr>
    </w:p>
    <w:p w:rsidR="00A93E81" w:rsidRDefault="00A93E81" w:rsidP="00A93E81">
      <w:pPr>
        <w:rPr>
          <w:rFonts w:ascii="Arial" w:eastAsia="Times New Roman" w:hAnsi="Arial" w:cs="Arial"/>
          <w:color w:val="212529"/>
          <w:lang w:eastAsia="ru-RU"/>
        </w:rPr>
      </w:pP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Цените в Вашем ребёнке находчивость, уверенность и самостоятельность. Как вы скажете «Я и не знала, что ты умеешь резать хлеб таким ножом. Ведь надо быть очень осторожным, иначе порежешься» или «Немедленно положи на место, это опасно!»? Или - Папа закрепляет полку на кухне. Приготовил инструменты, дрель. Сын «крутится» около </w:t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lastRenderedPageBreak/>
        <w:t>папы и пытается достать из ящика инструменты. Реакция папы: «Не путайся под ногами. Мне твоя помощь не нужна! Пойди, посмотри телевизор. Нечего тебе на кухне делать». Согласны ли вы с папой? Как бы Вы повели себя в такой ситуации? Не ограничивайте активность ребёнка, а направляйте её в «нужное» русло.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Чрезмерно опекаемым детям не позволено выработать собственные инстинкты и оценки, поэтому они не способны обрести навыки для распознавания опасных или подозрительных ситуаций. «Это нельзя, а это можно» - такое пояснение важно для правильной ориентировки ребёнка в мире незнакомых ему вещей и отношений. Всегда говорите ребёнку, что ему можно делать, чем играть. Юные исследователи – это хорошо, но лучше, если они занимаются изучением предметов и механизмов вместе </w:t>
      </w:r>
      <w:proofErr w:type="gramStart"/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со</w:t>
      </w:r>
      <w:proofErr w:type="gramEnd"/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 взрослыми.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b/>
          <w:bCs/>
          <w:color w:val="212529"/>
          <w:shd w:val="clear" w:color="auto" w:fill="FFFFFF"/>
          <w:lang w:eastAsia="ru-RU"/>
        </w:rPr>
        <w:t>Основные моменты, на которые родители должны обратить внимание при обучении безопасному поведению своего ребенка: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Учите с ребёнком с самого раннего возраста имя, фамилию, домашний адрес и номер телефона.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Животные (даже домашние) могут нанести травму ребёнку. Учите детей бережно ухаживать за ними, не дразнить, избегать опасных действий.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Игрушки и личные вещи учите ребёнка содержать в порядке и убирать на место. Помните, что порядок в доме не только для красоты, но и для безопасности.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Кислоты, лаки, растворители и другая бытовая химия не должны храниться в посуде из-под напитков и всегда должны быть недоступны ребёнку.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Лекарства, в том числе и витамины, могут быть опасны для ребёнка. Убирайте их из виду!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Режущие и колющие предметы храните в специально отведённых местах и учите детей пользоваться некоторыми из них в Вашем присутствии.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Спички и зажигалки – не игрушки для детей. Не оставляйте их в доступных для дошкольников местах!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Уходя из дома, даже ненадолго, найдите ребёнку интересное занятие (игру, чтобы он не стал искать себе другое, может быть опасное).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Факты выпадений детей из окон и балконов убеждают, что они должны быть надёжно закрыты, если в комнате играют дети.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Широко распространённые электроприборы могут быть доступны в обращении ребёнку, начиная с 5 лет, если Вы научите его пользоваться ими только в вашем присутствии и с Вашего разрешения.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• Телефоны служб спасения учите вместе с детьми. Напишите их и повесьте около телефонного аппарата.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Ясно и понятно объясняйте ребёнку правила поведения, но главное – упражняйтесь вместе с ним в их соблюдении. Будьте терпеливы, обучая детей! Они должны найти в Вашем лице дружелюбного и внимательного учителя.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</w:p>
    <w:p w:rsidR="00A93E81" w:rsidRDefault="00A93E81" w:rsidP="00A93E81">
      <w:pPr>
        <w:rPr>
          <w:rFonts w:ascii="Arial" w:eastAsia="Times New Roman" w:hAnsi="Arial" w:cs="Arial"/>
          <w:color w:val="212529"/>
          <w:lang w:eastAsia="ru-RU"/>
        </w:rPr>
      </w:pPr>
    </w:p>
    <w:p w:rsidR="00A93E81" w:rsidRDefault="00A93E81" w:rsidP="00A93E81">
      <w:pPr>
        <w:rPr>
          <w:rFonts w:ascii="Arial" w:eastAsia="Times New Roman" w:hAnsi="Arial" w:cs="Arial"/>
          <w:color w:val="212529"/>
          <w:lang w:eastAsia="ru-RU"/>
        </w:rPr>
      </w:pPr>
    </w:p>
    <w:p w:rsidR="00A93E81" w:rsidRDefault="00A93E81" w:rsidP="00A93E81">
      <w:pPr>
        <w:rPr>
          <w:rFonts w:ascii="Arial" w:eastAsia="Times New Roman" w:hAnsi="Arial" w:cs="Arial"/>
          <w:color w:val="212529"/>
          <w:lang w:eastAsia="ru-RU"/>
        </w:rPr>
      </w:pPr>
      <w:bookmarkStart w:id="0" w:name="_GoBack"/>
      <w:bookmarkEnd w:id="0"/>
    </w:p>
    <w:p w:rsidR="00A93E81" w:rsidRDefault="00A93E81" w:rsidP="00A93E81">
      <w:pPr>
        <w:rPr>
          <w:rFonts w:ascii="Arial" w:eastAsia="Times New Roman" w:hAnsi="Arial" w:cs="Arial"/>
          <w:color w:val="212529"/>
          <w:lang w:eastAsia="ru-RU"/>
        </w:rPr>
      </w:pPr>
    </w:p>
    <w:p w:rsidR="00A93E81" w:rsidRDefault="00A93E81" w:rsidP="00A93E81">
      <w:pPr>
        <w:rPr>
          <w:rFonts w:ascii="Arial" w:eastAsia="Times New Roman" w:hAnsi="Arial" w:cs="Arial"/>
          <w:color w:val="212529"/>
          <w:shd w:val="clear" w:color="auto" w:fill="FFFFFF"/>
          <w:lang w:eastAsia="ru-RU"/>
        </w:rPr>
      </w:pPr>
      <w:r w:rsidRPr="00E26A91">
        <w:rPr>
          <w:rFonts w:ascii="Arial" w:eastAsia="Times New Roman" w:hAnsi="Arial" w:cs="Arial"/>
          <w:color w:val="212529"/>
          <w:lang w:eastAsia="ru-RU"/>
        </w:rPr>
        <w:lastRenderedPageBreak/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Например, с ребёнком можно поиграть в следующие игры.</w:t>
      </w:r>
    </w:p>
    <w:p w:rsidR="00A93E81" w:rsidRDefault="00A93E81" w:rsidP="00A93E81">
      <w:pPr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1. </w:t>
      </w:r>
      <w:proofErr w:type="gramStart"/>
      <w:r w:rsidRPr="00E26A91">
        <w:rPr>
          <w:rFonts w:ascii="Arial" w:eastAsia="Times New Roman" w:hAnsi="Arial" w:cs="Arial"/>
          <w:b/>
          <w:bCs/>
          <w:color w:val="212529"/>
          <w:shd w:val="clear" w:color="auto" w:fill="FFFFFF"/>
          <w:lang w:eastAsia="ru-RU"/>
        </w:rPr>
        <w:t>«Раз, два, три, что может быть опасно – найди»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Цель: закреплять представления об источниках опасности в доме; развивать сообразительность, внимание.</w:t>
      </w:r>
      <w:proofErr w:type="gramEnd"/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Материал: игровой уголок с предметами домашнего обихода (или картинки с изображением этих предметов).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>Ход игры. Взрослый отворачивается и считает до 3-5, а ребёнок должен взять те предметы, которые, по его мнению, могут быть опасны. Затем объясняет свой в</w:t>
      </w:r>
      <w:r>
        <w:rPr>
          <w:rFonts w:ascii="Arial" w:eastAsia="Times New Roman" w:hAnsi="Arial" w:cs="Arial"/>
          <w:color w:val="212529"/>
          <w:shd w:val="clear" w:color="auto" w:fill="FFFFFF"/>
          <w:lang w:eastAsia="ru-RU"/>
        </w:rPr>
        <w:t xml:space="preserve">ыбор. </w:t>
      </w:r>
      <w:r w:rsidRPr="00E26A91">
        <w:rPr>
          <w:rFonts w:ascii="Arial" w:eastAsia="Times New Roman" w:hAnsi="Arial" w:cs="Arial"/>
          <w:color w:val="212529"/>
          <w:lang w:eastAsia="ru-RU"/>
        </w:rPr>
        <w:br/>
      </w:r>
      <w:r w:rsidRPr="00E26A91">
        <w:rPr>
          <w:rFonts w:ascii="Arial" w:eastAsia="Times New Roman" w:hAnsi="Arial" w:cs="Arial"/>
          <w:color w:val="FF0000"/>
          <w:shd w:val="clear" w:color="auto" w:fill="FFFFFF"/>
          <w:lang w:eastAsia="ru-RU"/>
        </w:rPr>
        <w:t>Мамы и папы!</w:t>
      </w:r>
      <w:r w:rsidRPr="00E26A91">
        <w:rPr>
          <w:rFonts w:ascii="Arial" w:eastAsia="Times New Roman" w:hAnsi="Arial" w:cs="Arial"/>
          <w:color w:val="FF0000"/>
          <w:shd w:val="clear" w:color="auto" w:fill="FFFFFF"/>
          <w:lang w:eastAsia="ru-RU"/>
        </w:rPr>
        <w:br/>
        <w:t>Отнеситесь ответственно к нашим советам. Ведь от Вас зависит жизнь и здоровье Вашего ребёнка!</w:t>
      </w:r>
      <w:r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br w:type="page"/>
      </w:r>
    </w:p>
    <w:p w:rsidR="00623D93" w:rsidRDefault="00623D93"/>
    <w:sectPr w:rsidR="00623D93" w:rsidSect="00A93E81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72"/>
    <w:rsid w:val="00623D93"/>
    <w:rsid w:val="00A93E81"/>
    <w:rsid w:val="00D7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2024-01-16T20:38:00Z</dcterms:created>
  <dcterms:modified xsi:type="dcterms:W3CDTF">2024-01-16T20:38:00Z</dcterms:modified>
</cp:coreProperties>
</file>