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81B" w:rsidRPr="008E081B" w:rsidRDefault="008E081B" w:rsidP="008E0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</w:pPr>
      <w:r w:rsidRPr="008E081B">
        <w:rPr>
          <w:rFonts w:ascii="Times New Roman" w:eastAsia="Times New Roman" w:hAnsi="Times New Roman" w:cs="Times New Roman"/>
          <w:b/>
          <w:color w:val="002060"/>
          <w:sz w:val="40"/>
          <w:szCs w:val="40"/>
          <w:shd w:val="clear" w:color="auto" w:fill="FFFFFF"/>
          <w:lang w:eastAsia="ru-RU"/>
        </w:rPr>
        <w:t>«Этапы работы по ПДД  педагога с детьми в ДОУ»</w:t>
      </w:r>
    </w:p>
    <w:p w:rsidR="008E081B" w:rsidRPr="008E081B" w:rsidRDefault="008E081B" w:rsidP="008E081B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</w:pPr>
      <w:r w:rsidRPr="008E081B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(Консультация для педагогов)</w:t>
      </w:r>
    </w:p>
    <w:p w:rsidR="008E081B" w:rsidRDefault="008E081B" w:rsidP="008E081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</w:p>
    <w:p w:rsidR="008E081B" w:rsidRPr="008E081B" w:rsidRDefault="008E081B" w:rsidP="008E08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E081B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Дети – самые уязвимые участники дорожного движения. И для того, чтобы избеж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ать неприятностей на дороге, </w:t>
      </w:r>
      <w:r w:rsidRPr="008E081B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педагогам необходимо проводить систематическую работу в данном направлении.</w:t>
      </w:r>
      <w:r w:rsidRPr="008E081B">
        <w:rPr>
          <w:rFonts w:ascii="Times New Roman" w:hAnsi="Times New Roman" w:cs="Times New Roman"/>
          <w:color w:val="000000"/>
          <w:sz w:val="28"/>
          <w:szCs w:val="28"/>
          <w:u w:val="single"/>
        </w:rPr>
        <w:br/>
      </w:r>
      <w:r w:rsidRPr="008E081B">
        <w:rPr>
          <w:rFonts w:ascii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</w:rPr>
        <w:t>При обучении детей правилам дорожного движения нужно учитывать возрастные психологические и физиологические особенности:</w:t>
      </w:r>
      <w:r w:rsidRPr="008E081B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8E08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Поле зрения ребенка гораздо уже, чем у взрослого.</w:t>
      </w:r>
      <w:r w:rsidRPr="008E08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08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Реакция у ребёнка по сравнению </w:t>
      </w:r>
      <w:proofErr w:type="gramStart"/>
      <w:r w:rsidRPr="008E08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proofErr w:type="gramEnd"/>
      <w:r w:rsidRPr="008E08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взрослыми более замедленная.</w:t>
      </w:r>
      <w:r w:rsidRPr="008E08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08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Маленький рост ребенка, "скрывающий" его от водителей.</w:t>
      </w:r>
      <w:r w:rsidRPr="008E08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08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Малыши не в состоянии на бегу сразу же остановиться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8E081B"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 w:rsidRPr="008E08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Чтобы со знанием дела вести воспитательную работу с детьми и родителями, обеспечить собственную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безопасность, каждый педагог</w:t>
      </w:r>
      <w:r w:rsidRPr="008E08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прежде всего сам должен хорошо знать </w:t>
      </w:r>
      <w:r w:rsidRPr="008E081B">
        <w:rPr>
          <w:rStyle w:val="a9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правила дорожного движения</w:t>
      </w:r>
      <w:r w:rsidRPr="008E08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E081B" w:rsidRPr="008E081B" w:rsidRDefault="008E081B" w:rsidP="008E08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8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Содержание воспитательной и образовательной работы по ПДД должно соответствовать возрастным требовани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ям. С детьми 3-4 лет педагог</w:t>
      </w:r>
      <w:r w:rsidRPr="008E08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ведёт работу по расширению представлений об окружающем, формированию ориентировки в пространстве. Он организует и постоянно направляет познавательную деятельность детей на предметы, явления и события, которые не только способствуют развитию представлений об окружающем, но и дают первоначальные элементарные знания правил дорожного движения. Детей знакомят с дорогой, улицей, тротуаром, некоторыми видами транспорта, характерными для нашей местности, их названием. Они узнают, что люди ездят в легковых автомобилях, автобусах (троллейбусах, трамваях). Грузы возят на грузовых машинах. Обращают внимание детей на части автомашины и грузовой машины. Детям дают первоначальные</w:t>
      </w:r>
      <w:r w:rsidRPr="008E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8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представления о правилах поведения на улице, в общественном транспорте, о сигналах светофора.</w:t>
      </w:r>
      <w:r w:rsidRPr="008E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8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Представления, полученные детьми на занятиях, постепенно закрепл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яются и расширяются педагогом</w:t>
      </w:r>
      <w:r w:rsidRPr="008E08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 каждом удобном случае. Этому способствует развивающая среда группы, где обязательно представлен макет улицы с тротуаром, проезжей частью, светофором, должны быть в наличии рули, атрибуты к дидактическим и сюжетно-ролевым играм «Мы-пешеходы», «Собери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машину», «Светофор»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Педагог </w:t>
      </w:r>
      <w:r w:rsidRPr="008E08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подбирает книги, соответствующие данному возрасту, для чтения в детском саду и дома.</w:t>
      </w:r>
      <w:r w:rsidRPr="008E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8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Большое место в ознакомлении детей 4-го года жизни с некоторыми правилами дорожного движения отводится прогулкам. Дети наблюдают за движением транспорта и пешеходов, узнают, что пешеходы идут по тротуару, машины едут по дороге, учатся узнавать известные им по рисункам автомобили и их детали. В течение года прогулки периодически повторяются, с тем, чтобы закрепить имеющиеся у детей представления о правилах дорожного движения.</w:t>
      </w:r>
      <w:r w:rsidRPr="008E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8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 </w:t>
      </w:r>
      <w:r w:rsidRPr="008E0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детьми 4-5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педагог</w:t>
      </w:r>
      <w:r w:rsidRPr="008E08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продолжает работу по формированию знаний об общественном транспорте, о назначении грузового транспорта. Дети получают представления о таких понятиях, как: проезжая часть, тротуар, перекрёсток, пешеходный переход, островок безопасности. Детей знакомят с дорожными знаками: сигнал запрещён, пункт медпомощи, пункт питания, автозаправочная станция, пешех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одный переход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едагог</w:t>
      </w:r>
      <w:r w:rsidRPr="008E08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рассказывает детям о назначении желтого сигнала светофора, объясняет правила перехода улицы пешеходом, закрепляет правила поведения в общественном транспорте. Обогащению опыта детей, закреплению их представлений о транспорте способствуют наблюдения, которые проводятся на целевых прогулках. Развивающая среда группы пополняется дополнительным материалом и оборудованием в соответствии с возрастными требованиями. На макете появляется: перекрёсток, зебра, островок безопасности, необходимо наличие крупных и мелких дорожных знаков, картинок на классификацию видов транспорта. Соответственно возрасту подбирается художественная литература.</w:t>
      </w:r>
      <w:r w:rsidRPr="008E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8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предшествующих группах дети знакомились с некоторыми правилами дорожного движения. В старшей группе представления детей уточняются и дополняются. Детей знакомят с запрещающими и предписывающими знаками, с работой регулировщика, формируют умения свободно ориентироваться на дороге, закрепляют правила поведения в общественном транспорте. Соответственно, на макете улицы появляются разные виды перекрёстков, запрещающие и предписывающие знаки, атрибуты к сюжетно-ролевым играм: жезл, фуражки, шапочки-машины, дидактические игры: «Умные знаки, «Какие бывают машины», «О чём говорит…» Как и в предыдущих группах, большое значение отводится чтению произведений художественной литературы.</w:t>
      </w:r>
      <w:r w:rsidRPr="008E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8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Работу с </w:t>
      </w:r>
      <w:r w:rsidRPr="008E0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детьми 6-7 лет</w:t>
      </w:r>
      <w:r w:rsidRPr="008E08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 ознакомлению с правилами дорожного движения надо организовать так, чтобы знания, полученные на занятиях, экскурсиях и прогулках, стали прочными и могли быть с успехом применены будущими школьниками. Первокласснику приходится порой самостоятельно переходить улицу. К этому его надо подготавливать. Прежде всего, в подготовительной к школе группе необходимо закреплять, расширять и углублять представления о правилах дорожного движения, полученные в других группах. С этой целью с детьми 6-7 лет проводят наблюдения за движением транспорта, работой водителя, сигнализацией светофора. Расширяют знания детей о работе сотрудников ГИБДД, контролирующих движение на улице. Продолжается знакомство с назначением дорожных знаков и их начертанием.</w:t>
      </w:r>
    </w:p>
    <w:p w:rsidR="008E081B" w:rsidRDefault="008E081B" w:rsidP="008E081B">
      <w:pPr>
        <w:rPr>
          <w:b/>
          <w:i/>
          <w:color w:val="FF0000"/>
        </w:rPr>
      </w:pPr>
      <w:r w:rsidRPr="008E081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Детей подготовительной к школе группы знакомят с новыми для них правилами пешеходов и пассажиров:</w:t>
      </w:r>
      <w:r w:rsidRPr="008E081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8E08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 местах, где есть подземные и надземные пешеходные переходы, пешеходы должны пользоваться только ими;</w:t>
      </w:r>
      <w:r w:rsidRPr="008E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8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прежде чем переходить дорогу, пешеход должен убедиться в полной </w:t>
      </w:r>
      <w:r w:rsidRPr="008E08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безопасности. Запрещается пересекать путь приближающемуся транспорту;</w:t>
      </w:r>
      <w:r w:rsidRPr="008E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8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там, где движение регулируется, выходить на проезжую часть для перехода дороги можно только при зеленом сигнале светофора или при разрешающем жесте регулировщика;</w:t>
      </w:r>
      <w:r w:rsidRPr="008E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8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ожидать автобус, троллейбус следует на остановках;</w:t>
      </w:r>
      <w:r w:rsidRPr="008E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8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пешеходы должны быть внимательны к окружающим, взаимно вежливыми.</w:t>
      </w:r>
      <w:r w:rsidRPr="008E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8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Развивающая среда подготовительной группы отличается многообразием книг по заданной тематике, дидактических игр, тематических альбомов.</w:t>
      </w:r>
      <w:r w:rsidRPr="008E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8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Следует помнить, что одним из основных факторов успешного воспитания у детей навыков безопасного поведения на улице является приме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 родителей. Поэтому педагоги</w:t>
      </w:r>
      <w:r w:rsidRPr="008E08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систематически ведут работу с родителями по ПДД. Форма работы может быть разнообразной: анкетирование, беседы, консультации, собрания, «Круглые столы», совместные с детьми праздники и мероприятия.</w:t>
      </w:r>
      <w:r w:rsidRPr="008E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81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shd w:val="clear" w:color="auto" w:fill="FFFFFF"/>
          <w:lang w:eastAsia="ru-RU"/>
        </w:rPr>
        <w:t>Только совместными усилиями педагогов и родителей можно достичь желаемых</w:t>
      </w:r>
      <w:r w:rsidRPr="008E081B">
        <w:rPr>
          <w:rFonts w:ascii="Arial" w:eastAsia="Times New Roman" w:hAnsi="Arial" w:cs="Arial"/>
          <w:b/>
          <w:i/>
          <w:color w:val="FF0000"/>
          <w:sz w:val="23"/>
          <w:szCs w:val="23"/>
          <w:shd w:val="clear" w:color="auto" w:fill="FFFFFF"/>
          <w:lang w:eastAsia="ru-RU"/>
        </w:rPr>
        <w:t xml:space="preserve"> </w:t>
      </w:r>
      <w:r w:rsidRPr="008E081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shd w:val="clear" w:color="auto" w:fill="FFFFFF"/>
          <w:lang w:eastAsia="ru-RU"/>
        </w:rPr>
        <w:t>результатов, и тогда дети будут чувствовать себя на дороге в безопасности.</w:t>
      </w:r>
      <w:r w:rsidRPr="008E081B">
        <w:rPr>
          <w:rFonts w:ascii="Arial" w:eastAsia="Times New Roman" w:hAnsi="Arial" w:cs="Arial"/>
          <w:b/>
          <w:i/>
          <w:noProof/>
          <w:color w:val="FF0000"/>
          <w:sz w:val="23"/>
          <w:szCs w:val="23"/>
          <w:lang w:eastAsia="ru-RU"/>
        </w:rPr>
        <w:t xml:space="preserve"> </w:t>
      </w:r>
    </w:p>
    <w:p w:rsidR="008E081B" w:rsidRPr="008E081B" w:rsidRDefault="008E081B" w:rsidP="008E081B"/>
    <w:p w:rsidR="008E081B" w:rsidRDefault="008E081B" w:rsidP="008E081B"/>
    <w:p w:rsidR="008E081B" w:rsidRDefault="00071265" w:rsidP="008E081B">
      <w:pPr>
        <w:tabs>
          <w:tab w:val="left" w:pos="3345"/>
        </w:tabs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3E7FC72" wp14:editId="45CC5D95">
            <wp:simplePos x="1076325" y="5924550"/>
            <wp:positionH relativeFrom="margin">
              <wp:align>center</wp:align>
            </wp:positionH>
            <wp:positionV relativeFrom="margin">
              <wp:posOffset>5276215</wp:posOffset>
            </wp:positionV>
            <wp:extent cx="3086100" cy="2642870"/>
            <wp:effectExtent l="0" t="0" r="0" b="5080"/>
            <wp:wrapSquare wrapText="bothSides"/>
            <wp:docPr id="2" name="Рисунок 2" descr="https://kartinkin.net/uploads/posts/2022-02/1645908269_14-kartinkin-net-p-kartinki-po-pdd-dlya-doshkolnikov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in.net/uploads/posts/2022-02/1645908269_14-kartinkin-net-p-kartinki-po-pdd-dlya-doshkolnikov-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932" cy="2647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081B">
        <w:tab/>
      </w:r>
    </w:p>
    <w:p w:rsidR="008E081B" w:rsidRDefault="008E081B" w:rsidP="008E081B"/>
    <w:p w:rsidR="00071265" w:rsidRDefault="008E081B" w:rsidP="008E081B">
      <w:pPr>
        <w:tabs>
          <w:tab w:val="left" w:pos="2745"/>
        </w:tabs>
      </w:pPr>
      <w:r>
        <w:tab/>
      </w:r>
    </w:p>
    <w:p w:rsidR="00071265" w:rsidRPr="00071265" w:rsidRDefault="00071265" w:rsidP="00071265"/>
    <w:p w:rsidR="00071265" w:rsidRPr="00071265" w:rsidRDefault="00071265" w:rsidP="00071265">
      <w:bookmarkStart w:id="0" w:name="_GoBack"/>
      <w:bookmarkEnd w:id="0"/>
    </w:p>
    <w:p w:rsidR="00071265" w:rsidRPr="00071265" w:rsidRDefault="00071265" w:rsidP="00071265"/>
    <w:p w:rsidR="00071265" w:rsidRPr="00071265" w:rsidRDefault="00071265" w:rsidP="00071265"/>
    <w:p w:rsidR="00071265" w:rsidRPr="00071265" w:rsidRDefault="00071265" w:rsidP="00071265"/>
    <w:p w:rsidR="00071265" w:rsidRPr="00071265" w:rsidRDefault="00071265" w:rsidP="00071265"/>
    <w:p w:rsidR="00071265" w:rsidRPr="00071265" w:rsidRDefault="00071265" w:rsidP="00071265"/>
    <w:p w:rsidR="00071265" w:rsidRPr="00071265" w:rsidRDefault="00071265" w:rsidP="00071265"/>
    <w:p w:rsidR="00071265" w:rsidRDefault="00071265" w:rsidP="00071265"/>
    <w:p w:rsidR="00C85A12" w:rsidRPr="00071265" w:rsidRDefault="00071265" w:rsidP="00071265">
      <w:pPr>
        <w:tabs>
          <w:tab w:val="left" w:pos="1950"/>
        </w:tabs>
        <w:jc w:val="right"/>
        <w:rPr>
          <w:rFonts w:ascii="Times New Roman" w:hAnsi="Times New Roman" w:cs="Times New Roman"/>
          <w:sz w:val="32"/>
          <w:szCs w:val="32"/>
        </w:rPr>
      </w:pPr>
      <w:r>
        <w:tab/>
      </w:r>
      <w:r w:rsidRPr="00071265">
        <w:rPr>
          <w:rFonts w:ascii="Times New Roman" w:hAnsi="Times New Roman" w:cs="Times New Roman"/>
          <w:sz w:val="32"/>
          <w:szCs w:val="32"/>
        </w:rPr>
        <w:t xml:space="preserve">Педагог: </w:t>
      </w:r>
      <w:proofErr w:type="spellStart"/>
      <w:r w:rsidRPr="00071265">
        <w:rPr>
          <w:rFonts w:ascii="Times New Roman" w:hAnsi="Times New Roman" w:cs="Times New Roman"/>
          <w:sz w:val="32"/>
          <w:szCs w:val="32"/>
        </w:rPr>
        <w:t>Шимко</w:t>
      </w:r>
      <w:proofErr w:type="spellEnd"/>
      <w:r w:rsidRPr="00071265">
        <w:rPr>
          <w:rFonts w:ascii="Times New Roman" w:hAnsi="Times New Roman" w:cs="Times New Roman"/>
          <w:sz w:val="32"/>
          <w:szCs w:val="32"/>
        </w:rPr>
        <w:t xml:space="preserve"> Е.</w:t>
      </w:r>
      <w:proofErr w:type="gramStart"/>
      <w:r w:rsidRPr="00071265">
        <w:rPr>
          <w:rFonts w:ascii="Times New Roman" w:hAnsi="Times New Roman" w:cs="Times New Roman"/>
          <w:sz w:val="32"/>
          <w:szCs w:val="32"/>
        </w:rPr>
        <w:t>Ю</w:t>
      </w:r>
      <w:proofErr w:type="gramEnd"/>
    </w:p>
    <w:sectPr w:rsidR="00C85A12" w:rsidRPr="00071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D04" w:rsidRDefault="000B3D04" w:rsidP="008E081B">
      <w:pPr>
        <w:spacing w:after="0" w:line="240" w:lineRule="auto"/>
      </w:pPr>
      <w:r>
        <w:separator/>
      </w:r>
    </w:p>
  </w:endnote>
  <w:endnote w:type="continuationSeparator" w:id="0">
    <w:p w:rsidR="000B3D04" w:rsidRDefault="000B3D04" w:rsidP="008E0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D04" w:rsidRDefault="000B3D04" w:rsidP="008E081B">
      <w:pPr>
        <w:spacing w:after="0" w:line="240" w:lineRule="auto"/>
      </w:pPr>
      <w:r>
        <w:separator/>
      </w:r>
    </w:p>
  </w:footnote>
  <w:footnote w:type="continuationSeparator" w:id="0">
    <w:p w:rsidR="000B3D04" w:rsidRDefault="000B3D04" w:rsidP="008E08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81B"/>
    <w:rsid w:val="00071265"/>
    <w:rsid w:val="000B3D04"/>
    <w:rsid w:val="008E081B"/>
    <w:rsid w:val="00C8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81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E0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081B"/>
  </w:style>
  <w:style w:type="paragraph" w:styleId="a7">
    <w:name w:val="footer"/>
    <w:basedOn w:val="a"/>
    <w:link w:val="a8"/>
    <w:uiPriority w:val="99"/>
    <w:unhideWhenUsed/>
    <w:rsid w:val="008E0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E081B"/>
  </w:style>
  <w:style w:type="character" w:styleId="a9">
    <w:name w:val="Strong"/>
    <w:basedOn w:val="a0"/>
    <w:uiPriority w:val="22"/>
    <w:qFormat/>
    <w:rsid w:val="008E081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81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E0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081B"/>
  </w:style>
  <w:style w:type="paragraph" w:styleId="a7">
    <w:name w:val="footer"/>
    <w:basedOn w:val="a"/>
    <w:link w:val="a8"/>
    <w:uiPriority w:val="99"/>
    <w:unhideWhenUsed/>
    <w:rsid w:val="008E0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E081B"/>
  </w:style>
  <w:style w:type="character" w:styleId="a9">
    <w:name w:val="Strong"/>
    <w:basedOn w:val="a0"/>
    <w:uiPriority w:val="22"/>
    <w:qFormat/>
    <w:rsid w:val="008E08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7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2023-03-09T05:35:00Z</dcterms:created>
  <dcterms:modified xsi:type="dcterms:W3CDTF">2023-03-09T05:47:00Z</dcterms:modified>
</cp:coreProperties>
</file>