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40"/>
          <w:szCs w:val="40"/>
        </w:rPr>
      </w:pPr>
      <w:r w:rsidRPr="008115BA">
        <w:rPr>
          <w:rStyle w:val="c14"/>
          <w:b/>
          <w:bCs/>
          <w:color w:val="000000" w:themeColor="text1"/>
          <w:sz w:val="40"/>
          <w:szCs w:val="40"/>
        </w:rPr>
        <w:t xml:space="preserve">Консультация </w:t>
      </w:r>
      <w:r w:rsidRPr="008115BA">
        <w:rPr>
          <w:rStyle w:val="c9"/>
          <w:b/>
          <w:bCs/>
          <w:color w:val="000000" w:themeColor="text1"/>
          <w:sz w:val="40"/>
          <w:szCs w:val="40"/>
        </w:rPr>
        <w:t xml:space="preserve"> «Эксперименты в домашних условиях»</w:t>
      </w:r>
    </w:p>
    <w:p w:rsidR="008115BA" w:rsidRDefault="008115BA" w:rsidP="008115BA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  <w:r>
        <w:rPr>
          <w:rStyle w:val="c9"/>
          <w:b/>
          <w:bCs/>
          <w:color w:val="000000" w:themeColor="text1"/>
          <w:sz w:val="28"/>
          <w:szCs w:val="28"/>
        </w:rPr>
        <w:t>Подготовила: воспитатель Пипник Наталья Николаевна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rStyle w:val="c9"/>
          <w:b/>
          <w:bCs/>
          <w:color w:val="000000" w:themeColor="text1"/>
          <w:sz w:val="28"/>
          <w:szCs w:val="28"/>
        </w:rPr>
        <w:t>МБДОУ д/с ОВ № 8, х. Красное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8"/>
          <w:color w:val="000000" w:themeColor="text1"/>
          <w:sz w:val="28"/>
          <w:szCs w:val="28"/>
        </w:rPr>
        <w:t>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</w:t>
      </w:r>
      <w:r w:rsidRPr="008115BA">
        <w:rPr>
          <w:rStyle w:val="c1"/>
          <w:color w:val="000000" w:themeColor="text1"/>
          <w:sz w:val="28"/>
          <w:szCs w:val="28"/>
        </w:rPr>
        <w:t> </w:t>
      </w:r>
      <w:r w:rsidRPr="008115BA">
        <w:rPr>
          <w:rStyle w:val="c5"/>
          <w:bCs/>
          <w:color w:val="000000" w:themeColor="text1"/>
          <w:sz w:val="28"/>
          <w:szCs w:val="28"/>
        </w:rPr>
        <w:t xml:space="preserve">Ребёнок – дошкольник  является исследователем, «проявляя живой интерес </w:t>
      </w:r>
      <w:proofErr w:type="gramStart"/>
      <w:r w:rsidRPr="008115BA">
        <w:rPr>
          <w:rStyle w:val="c5"/>
          <w:bCs/>
          <w:color w:val="000000" w:themeColor="text1"/>
          <w:sz w:val="28"/>
          <w:szCs w:val="28"/>
        </w:rPr>
        <w:t>к</w:t>
      </w:r>
      <w:proofErr w:type="gramEnd"/>
      <w:r w:rsidRPr="008115BA">
        <w:rPr>
          <w:rStyle w:val="c5"/>
          <w:bCs/>
          <w:color w:val="000000" w:themeColor="text1"/>
          <w:sz w:val="28"/>
          <w:szCs w:val="28"/>
        </w:rPr>
        <w:t xml:space="preserve"> </w:t>
      </w:r>
      <w:proofErr w:type="gramStart"/>
      <w:r w:rsidRPr="008115BA">
        <w:rPr>
          <w:rStyle w:val="c5"/>
          <w:bCs/>
          <w:color w:val="000000" w:themeColor="text1"/>
          <w:sz w:val="28"/>
          <w:szCs w:val="28"/>
        </w:rPr>
        <w:t>разного</w:t>
      </w:r>
      <w:proofErr w:type="gramEnd"/>
      <w:r w:rsidRPr="008115BA">
        <w:rPr>
          <w:rStyle w:val="c5"/>
          <w:bCs/>
          <w:color w:val="000000" w:themeColor="text1"/>
          <w:sz w:val="28"/>
          <w:szCs w:val="28"/>
        </w:rPr>
        <w:t xml:space="preserve">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</w:t>
      </w:r>
      <w:r>
        <w:rPr>
          <w:rStyle w:val="c5"/>
          <w:bCs/>
          <w:color w:val="000000" w:themeColor="text1"/>
          <w:sz w:val="28"/>
          <w:szCs w:val="28"/>
        </w:rPr>
        <w:t xml:space="preserve">     </w:t>
      </w:r>
      <w:r w:rsidRPr="008115BA">
        <w:rPr>
          <w:rStyle w:val="c5"/>
          <w:bCs/>
          <w:color w:val="000000" w:themeColor="text1"/>
          <w:sz w:val="28"/>
          <w:szCs w:val="28"/>
        </w:rPr>
        <w:t>Экспериментирование пронизывает все сферы детской деятельности: приём пищи, игру, образовательные области, прогулку, сон.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Детское экспериментирование – это один из ведущих видов деятельности дошкольника.</w:t>
      </w:r>
      <w:r w:rsidRPr="008115BA">
        <w:rPr>
          <w:rStyle w:val="c1"/>
          <w:color w:val="000000" w:themeColor="text1"/>
          <w:sz w:val="28"/>
          <w:szCs w:val="28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8115BA">
        <w:rPr>
          <w:rStyle w:val="c1"/>
          <w:color w:val="000000" w:themeColor="text1"/>
          <w:sz w:val="28"/>
          <w:szCs w:val="28"/>
        </w:rPr>
        <w:t>юного</w:t>
      </w:r>
      <w:proofErr w:type="gramEnd"/>
      <w:r w:rsidRPr="008115BA">
        <w:rPr>
          <w:rStyle w:val="c1"/>
          <w:color w:val="000000" w:themeColor="text1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lastRenderedPageBreak/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Эксперимент можно провести во время любой деятельности.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Домашняя лаборатория.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</w:t>
      </w:r>
      <w:r>
        <w:rPr>
          <w:rStyle w:val="c1"/>
          <w:color w:val="000000" w:themeColor="text1"/>
          <w:sz w:val="28"/>
          <w:szCs w:val="28"/>
        </w:rPr>
        <w:t>б решения встающих перед ним за</w:t>
      </w:r>
      <w:r w:rsidRPr="008115BA">
        <w:rPr>
          <w:rStyle w:val="c1"/>
          <w:color w:val="000000" w:themeColor="text1"/>
          <w:sz w:val="28"/>
          <w:szCs w:val="28"/>
        </w:rPr>
        <w:t>дач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 </w:t>
      </w:r>
      <w:r w:rsidRPr="008115BA">
        <w:rPr>
          <w:rStyle w:val="c5"/>
          <w:b/>
          <w:bCs/>
          <w:color w:val="000000" w:themeColor="text1"/>
          <w:sz w:val="28"/>
          <w:szCs w:val="28"/>
        </w:rPr>
        <w:t>Несколько несложных опытов для детей  дошкольного возраста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«Спрятанная картина»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</w:t>
      </w:r>
      <w:r w:rsidRPr="008115BA">
        <w:rPr>
          <w:rStyle w:val="c1"/>
          <w:color w:val="000000" w:themeColor="text1"/>
          <w:sz w:val="28"/>
          <w:szCs w:val="28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Процесс: Желтым мелком нарисовать птичку на белой бумаге. Накрыть картинку красным прозрачным пластиком.                                                                                                                                    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8115BA">
        <w:rPr>
          <w:rStyle w:val="c1"/>
          <w:i/>
          <w:color w:val="000000" w:themeColor="text1"/>
          <w:sz w:val="28"/>
          <w:szCs w:val="28"/>
        </w:rPr>
        <w:t>«Мыльные пузыри»</w:t>
      </w: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</w:t>
      </w:r>
      <w:r w:rsidRPr="008115BA">
        <w:rPr>
          <w:rStyle w:val="c1"/>
          <w:color w:val="000000" w:themeColor="text1"/>
          <w:sz w:val="28"/>
          <w:szCs w:val="28"/>
        </w:rPr>
        <w:t xml:space="preserve">Цель: Сделать раствор для мыльных пузырей. Материалы: жидкость для мытья посуды, чашка, соломинка. Процесс: Наполовину наполните чашку жидким мылом. Доверху налейте чашку водой и размешайте. Окуните соломинку в мыльный раствор. Осторожно подуйте в соломинку. </w:t>
      </w: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</w:t>
      </w:r>
      <w:r w:rsidRPr="008115BA">
        <w:rPr>
          <w:rStyle w:val="c1"/>
          <w:color w:val="000000" w:themeColor="text1"/>
          <w:sz w:val="28"/>
          <w:szCs w:val="28"/>
        </w:rPr>
        <w:t>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1"/>
          <w:b/>
          <w:bCs/>
          <w:color w:val="000000" w:themeColor="text1"/>
          <w:sz w:val="28"/>
          <w:szCs w:val="28"/>
        </w:rPr>
        <w:t>Экспериментируем дома.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«Лед-вода»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lastRenderedPageBreak/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(Зима превращается в лето.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 w:rsidRPr="008115BA">
        <w:rPr>
          <w:rStyle w:val="c1"/>
          <w:color w:val="000000" w:themeColor="text1"/>
          <w:sz w:val="28"/>
          <w:szCs w:val="28"/>
        </w:rPr>
        <w:t>Весной и осенью и лед, и вод</w:t>
      </w:r>
      <w:r>
        <w:rPr>
          <w:rStyle w:val="c1"/>
          <w:color w:val="000000" w:themeColor="text1"/>
          <w:sz w:val="28"/>
          <w:szCs w:val="28"/>
        </w:rPr>
        <w:t>а.)</w:t>
      </w:r>
      <w:proofErr w:type="gramEnd"/>
      <w:r>
        <w:rPr>
          <w:rStyle w:val="c1"/>
          <w:color w:val="000000" w:themeColor="text1"/>
          <w:sz w:val="28"/>
          <w:szCs w:val="28"/>
        </w:rPr>
        <w:t xml:space="preserve"> Такую беседу желательно про</w:t>
      </w:r>
      <w:r w:rsidRPr="008115BA">
        <w:rPr>
          <w:rStyle w:val="c1"/>
          <w:color w:val="000000" w:themeColor="text1"/>
          <w:sz w:val="28"/>
          <w:szCs w:val="28"/>
        </w:rPr>
        <w:t>вести в начале и в конце зимы, добиваясь от ребенка четкого противопоставления лета и зимы, весны и осени.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</w:t>
      </w:r>
      <w:proofErr w:type="gramStart"/>
      <w:r w:rsidRPr="008115BA">
        <w:rPr>
          <w:rStyle w:val="c3"/>
          <w:i/>
          <w:color w:val="000000" w:themeColor="text1"/>
          <w:sz w:val="28"/>
          <w:szCs w:val="28"/>
        </w:rPr>
        <w:t>Твердое-жидкое</w:t>
      </w:r>
      <w:proofErr w:type="gramEnd"/>
      <w:r w:rsidRPr="008115BA">
        <w:rPr>
          <w:rStyle w:val="c3"/>
          <w:i/>
          <w:color w:val="000000" w:themeColor="text1"/>
          <w:sz w:val="28"/>
          <w:szCs w:val="28"/>
        </w:rPr>
        <w:t>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«Жидкое – твердое»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«Испарение»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«Выпаривание соли»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«Конденсация»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lastRenderedPageBreak/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«Свойства веществ»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«Воздух и его свойства»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«Воздух вокруг нас»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</w:t>
      </w:r>
      <w:r w:rsidRPr="008115BA">
        <w:rPr>
          <w:rStyle w:val="c3"/>
          <w:color w:val="000000" w:themeColor="text1"/>
          <w:sz w:val="28"/>
          <w:szCs w:val="28"/>
        </w:rPr>
        <w:t>.                                                        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«Два апельсина»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Разный «характер» у яиц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«Чистый лед»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Вам потребуется: обычная, сладкая и соленая вода.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 xml:space="preserve"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</w:t>
      </w:r>
      <w:r w:rsidRPr="008115BA">
        <w:rPr>
          <w:rStyle w:val="c1"/>
          <w:color w:val="000000" w:themeColor="text1"/>
          <w:sz w:val="28"/>
          <w:szCs w:val="28"/>
        </w:rPr>
        <w:lastRenderedPageBreak/>
        <w:t>убедительности дайте малышу лизнуть получившиеся ледышки. Таким образом, вода, замерзая, освобождается от солей и сахара.</w:t>
      </w:r>
    </w:p>
    <w:p w:rsidR="008115BA" w:rsidRPr="008115BA" w:rsidRDefault="008115BA" w:rsidP="008115B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8115BA">
        <w:rPr>
          <w:rStyle w:val="c3"/>
          <w:i/>
          <w:color w:val="000000" w:themeColor="text1"/>
          <w:sz w:val="28"/>
          <w:szCs w:val="28"/>
        </w:rPr>
        <w:t>Тема: «Куда делась вода?»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                                            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 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Сиюминутные запреты без объяснений сковывают активность и самостоятельность ребёнка.</w:t>
      </w:r>
    </w:p>
    <w:p w:rsidR="008115BA" w:rsidRP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15BA">
        <w:rPr>
          <w:rStyle w:val="c1"/>
          <w:color w:val="000000" w:themeColor="text1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  <w:r w:rsidRPr="008115BA">
        <w:rPr>
          <w:rStyle w:val="c5"/>
          <w:b/>
          <w:bCs/>
          <w:color w:val="000000" w:themeColor="text1"/>
          <w:sz w:val="28"/>
          <w:szCs w:val="28"/>
        </w:rPr>
        <w:t> </w:t>
      </w: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8115BA" w:rsidRDefault="008115BA" w:rsidP="008115BA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</w:rPr>
      </w:pPr>
    </w:p>
    <w:p w:rsidR="003260DE" w:rsidRPr="008115BA" w:rsidRDefault="008768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260DE" w:rsidRPr="008115BA" w:rsidSect="00811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66"/>
    <w:rsid w:val="001B7166"/>
    <w:rsid w:val="001D18E3"/>
    <w:rsid w:val="004D07CC"/>
    <w:rsid w:val="00754482"/>
    <w:rsid w:val="008115BA"/>
    <w:rsid w:val="0087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115BA"/>
  </w:style>
  <w:style w:type="character" w:customStyle="1" w:styleId="c6">
    <w:name w:val="c6"/>
    <w:basedOn w:val="a0"/>
    <w:rsid w:val="008115BA"/>
  </w:style>
  <w:style w:type="character" w:customStyle="1" w:styleId="c9">
    <w:name w:val="c9"/>
    <w:basedOn w:val="a0"/>
    <w:rsid w:val="008115BA"/>
  </w:style>
  <w:style w:type="paragraph" w:customStyle="1" w:styleId="c2">
    <w:name w:val="c2"/>
    <w:basedOn w:val="a"/>
    <w:rsid w:val="0081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15BA"/>
  </w:style>
  <w:style w:type="character" w:customStyle="1" w:styleId="c1">
    <w:name w:val="c1"/>
    <w:basedOn w:val="a0"/>
    <w:rsid w:val="008115BA"/>
  </w:style>
  <w:style w:type="character" w:customStyle="1" w:styleId="c5">
    <w:name w:val="c5"/>
    <w:basedOn w:val="a0"/>
    <w:rsid w:val="008115BA"/>
  </w:style>
  <w:style w:type="character" w:customStyle="1" w:styleId="c3">
    <w:name w:val="c3"/>
    <w:basedOn w:val="a0"/>
    <w:rsid w:val="008115BA"/>
  </w:style>
  <w:style w:type="character" w:customStyle="1" w:styleId="c11">
    <w:name w:val="c11"/>
    <w:basedOn w:val="a0"/>
    <w:rsid w:val="00811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115BA"/>
  </w:style>
  <w:style w:type="character" w:customStyle="1" w:styleId="c6">
    <w:name w:val="c6"/>
    <w:basedOn w:val="a0"/>
    <w:rsid w:val="008115BA"/>
  </w:style>
  <w:style w:type="character" w:customStyle="1" w:styleId="c9">
    <w:name w:val="c9"/>
    <w:basedOn w:val="a0"/>
    <w:rsid w:val="008115BA"/>
  </w:style>
  <w:style w:type="paragraph" w:customStyle="1" w:styleId="c2">
    <w:name w:val="c2"/>
    <w:basedOn w:val="a"/>
    <w:rsid w:val="0081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15BA"/>
  </w:style>
  <w:style w:type="character" w:customStyle="1" w:styleId="c1">
    <w:name w:val="c1"/>
    <w:basedOn w:val="a0"/>
    <w:rsid w:val="008115BA"/>
  </w:style>
  <w:style w:type="character" w:customStyle="1" w:styleId="c5">
    <w:name w:val="c5"/>
    <w:basedOn w:val="a0"/>
    <w:rsid w:val="008115BA"/>
  </w:style>
  <w:style w:type="character" w:customStyle="1" w:styleId="c3">
    <w:name w:val="c3"/>
    <w:basedOn w:val="a0"/>
    <w:rsid w:val="008115BA"/>
  </w:style>
  <w:style w:type="character" w:customStyle="1" w:styleId="c11">
    <w:name w:val="c11"/>
    <w:basedOn w:val="a0"/>
    <w:rsid w:val="0081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2023-03-19T12:04:00Z</dcterms:created>
  <dcterms:modified xsi:type="dcterms:W3CDTF">2023-03-28T16:22:00Z</dcterms:modified>
</cp:coreProperties>
</file>