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EB" w:rsidRDefault="002176EB" w:rsidP="002176EB">
      <w:pPr>
        <w:jc w:val="center"/>
        <w:rPr>
          <w:noProof/>
          <w:lang w:eastAsia="ru-RU"/>
        </w:rPr>
      </w:pPr>
    </w:p>
    <w:p w:rsidR="005F7E95" w:rsidRDefault="005F7E95" w:rsidP="00681F3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28"/>
        </w:rPr>
        <w:t xml:space="preserve">Консультация для воспитателей </w:t>
      </w:r>
    </w:p>
    <w:bookmarkEnd w:id="0"/>
    <w:p w:rsidR="00681F33" w:rsidRPr="00681F33" w:rsidRDefault="00681F33" w:rsidP="00681F3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«</w:t>
      </w:r>
      <w:r w:rsidR="006111F4" w:rsidRPr="00681F33">
        <w:rPr>
          <w:rFonts w:ascii="Times New Roman" w:hAnsi="Times New Roman" w:cs="Times New Roman"/>
          <w:b/>
          <w:sz w:val="40"/>
          <w:szCs w:val="28"/>
        </w:rPr>
        <w:t>Р</w:t>
      </w:r>
      <w:r w:rsidR="006111F4" w:rsidRPr="00681F33">
        <w:rPr>
          <w:rFonts w:ascii="Times New Roman" w:hAnsi="Times New Roman" w:cs="Times New Roman"/>
          <w:b/>
          <w:sz w:val="40"/>
          <w:szCs w:val="28"/>
        </w:rPr>
        <w:t>емесла древней Руси</w:t>
      </w:r>
      <w:r>
        <w:rPr>
          <w:rFonts w:ascii="Times New Roman" w:hAnsi="Times New Roman" w:cs="Times New Roman"/>
          <w:b/>
          <w:sz w:val="40"/>
          <w:szCs w:val="28"/>
        </w:rPr>
        <w:t>»</w:t>
      </w:r>
    </w:p>
    <w:p w:rsidR="006111F4" w:rsidRDefault="006111F4" w:rsidP="006111F4">
      <w:pPr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 xml:space="preserve"> </w:t>
      </w:r>
      <w:r w:rsidR="00681F33">
        <w:rPr>
          <w:rFonts w:ascii="Times New Roman" w:hAnsi="Times New Roman" w:cs="Times New Roman"/>
          <w:sz w:val="28"/>
          <w:szCs w:val="28"/>
        </w:rPr>
        <w:t xml:space="preserve"> </w:t>
      </w:r>
      <w:r w:rsidRPr="006111F4">
        <w:rPr>
          <w:rFonts w:ascii="Times New Roman" w:hAnsi="Times New Roman" w:cs="Times New Roman"/>
          <w:sz w:val="28"/>
          <w:szCs w:val="28"/>
        </w:rPr>
        <w:t xml:space="preserve"> Детство - время развития всех сил человека, как душевных, так и телесных, приобретение знаний об окружающем мире, образование нравственных навыков и привычек. Историю своей семьи, своей малой Родины, страны человек постигает на протяжении всей жизни. Первые шаги в этом направлении ребенок делает еще в дошкольном возрасте. Именно в дошкольном возрасте начинает формироваться патриотизм – любовь к Родине, преданность ей, ответственность и гордость за нее, желание трудиться на ее благо, беречь и умножать ее богатства. С уверенностью можно сказать, что большинство, к сожалению, очень поверхностно знакомо, например, с историей, культурой, бытом народа. А ведь только на основе прошлого можно понять настоящее, предвидеть будущее. А народ, не передающий всё самое ценное из поколения в поколение, - народ без будущего. Глубокий, духовный, творческий патриотизм надо прививать ребёнку с раннего детства. Однако не секрет, что мы живём в сложное время, когда материальное благо доминирует </w:t>
      </w:r>
      <w:proofErr w:type="gramStart"/>
      <w:r w:rsidRPr="006111F4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6111F4">
        <w:rPr>
          <w:rFonts w:ascii="Times New Roman" w:hAnsi="Times New Roman" w:cs="Times New Roman"/>
          <w:sz w:val="28"/>
          <w:szCs w:val="28"/>
        </w:rPr>
        <w:t xml:space="preserve"> духовным. Многие поверхностно знают историю своего народа, безразлично относятся к красоте и культуре России. В жизни практически отсутствуют предметы народного быта. Наша задача заинтересовать ребёнка чистотой, красотой, глубоким содержанием истории своего народа. Помочь понять, что они – часть великого русского народа. </w:t>
      </w:r>
    </w:p>
    <w:p w:rsidR="006111F4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 xml:space="preserve">Терпение, доброта, щедрость, милосердие, трудолюбие, честность – вот что всегда лежало в основе традиций и быта русского человека. В детском саду, начиная с младшей группы, происходит приобщение детей к народной игрушке (пирамидке, матрешке, вкладышам, каталкам и т.д.), знакомят с народными играми, хороводами, </w:t>
      </w:r>
      <w:proofErr w:type="spellStart"/>
      <w:r w:rsidRPr="006111F4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6111F4">
        <w:rPr>
          <w:rFonts w:ascii="Times New Roman" w:hAnsi="Times New Roman" w:cs="Times New Roman"/>
          <w:sz w:val="28"/>
          <w:szCs w:val="28"/>
        </w:rPr>
        <w:t>. С возрастом усложняются задачи изучения. Познавая Родину в разных её проявлениях, ребёнок учится быть гражданином и развивает в себе природные таланты и дарования, эстетический вкус, то есть мы формируем гармонически развитую личность. Цель работы в данном направлении: Привить любовь и интерес к жизни народа в разное историческое время, к его истокам и культуре, помочь нам, взрослым, воспитать патриотов. Задачи</w:t>
      </w:r>
      <w:proofErr w:type="gramStart"/>
      <w:r w:rsidRPr="006111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11F4">
        <w:rPr>
          <w:rFonts w:ascii="Times New Roman" w:hAnsi="Times New Roman" w:cs="Times New Roman"/>
          <w:sz w:val="28"/>
          <w:szCs w:val="28"/>
        </w:rPr>
        <w:t xml:space="preserve"> - Знакомить дошкольников с историческим прошлым своего народа - Повысить интерес к истории своего народа. - Расширить знания детей о народных ремеслах</w:t>
      </w:r>
      <w:proofErr w:type="gramStart"/>
      <w:r w:rsidRPr="006111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111F4">
        <w:rPr>
          <w:rFonts w:ascii="Times New Roman" w:hAnsi="Times New Roman" w:cs="Times New Roman"/>
          <w:sz w:val="28"/>
          <w:szCs w:val="28"/>
        </w:rPr>
        <w:t xml:space="preserve"> -Способствовать развитию познавательных способностей, любознательности детей . - Воспитывать их в лучших традициях уважения и любви к предкам и родному краю. -Воспитывать чувства гордости за свой народ. </w:t>
      </w:r>
    </w:p>
    <w:p w:rsidR="005F7E95" w:rsidRPr="005F7E95" w:rsidRDefault="006111F4" w:rsidP="005F7E95">
      <w:pPr>
        <w:ind w:left="284" w:firstLine="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7E95">
        <w:rPr>
          <w:rFonts w:ascii="Times New Roman" w:hAnsi="Times New Roman" w:cs="Times New Roman"/>
          <w:b/>
          <w:color w:val="FF0000"/>
          <w:sz w:val="28"/>
          <w:szCs w:val="28"/>
        </w:rPr>
        <w:t>Традиционные ремесла России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F7E95">
        <w:rPr>
          <w:rFonts w:ascii="Times New Roman" w:hAnsi="Times New Roman" w:cs="Times New Roman"/>
          <w:b/>
          <w:sz w:val="28"/>
          <w:szCs w:val="28"/>
        </w:rPr>
        <w:t>Кузнечное дело</w:t>
      </w:r>
      <w:r w:rsidR="005F7E95">
        <w:rPr>
          <w:rFonts w:ascii="Times New Roman" w:hAnsi="Times New Roman" w:cs="Times New Roman"/>
          <w:sz w:val="28"/>
          <w:szCs w:val="28"/>
        </w:rPr>
        <w:t>.</w:t>
      </w:r>
    </w:p>
    <w:p w:rsidR="006111F4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 xml:space="preserve"> Кузнечное дело </w:t>
      </w:r>
      <w:proofErr w:type="gramStart"/>
      <w:r w:rsidRPr="006111F4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6111F4">
        <w:rPr>
          <w:rFonts w:ascii="Times New Roman" w:hAnsi="Times New Roman" w:cs="Times New Roman"/>
          <w:sz w:val="28"/>
          <w:szCs w:val="28"/>
        </w:rPr>
        <w:t xml:space="preserve">амый древний народный промысел на Руси. Оно было самым популярным делом. Кузнецы очень ценились, ведь они производили большинство полезных и незаменимых предметов. </w:t>
      </w:r>
      <w:proofErr w:type="gramStart"/>
      <w:r w:rsidRPr="006111F4">
        <w:rPr>
          <w:rFonts w:ascii="Times New Roman" w:hAnsi="Times New Roman" w:cs="Times New Roman"/>
          <w:sz w:val="28"/>
          <w:szCs w:val="28"/>
        </w:rPr>
        <w:t xml:space="preserve">Благодаря этому ремеслу создавались различные орудия труда для работы на поле, различные предметы быта, инструменты (железные сошники, косы, серпы, ножи, пилы, замки), оружие и доспехи для воинов (мечи, сабли, наконечники стрел, кольчуги, шлемы). </w:t>
      </w:r>
      <w:proofErr w:type="gramEnd"/>
    </w:p>
    <w:p w:rsidR="005F7E95" w:rsidRPr="005F7E95" w:rsidRDefault="006111F4" w:rsidP="006111F4">
      <w:pPr>
        <w:ind w:left="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E95">
        <w:rPr>
          <w:rFonts w:ascii="Times New Roman" w:hAnsi="Times New Roman" w:cs="Times New Roman"/>
          <w:b/>
          <w:sz w:val="28"/>
          <w:szCs w:val="28"/>
        </w:rPr>
        <w:t>Литье</w:t>
      </w:r>
      <w:r w:rsidRPr="005F7E95">
        <w:rPr>
          <w:rFonts w:ascii="Times New Roman" w:hAnsi="Times New Roman" w:cs="Times New Roman"/>
          <w:b/>
          <w:sz w:val="28"/>
          <w:szCs w:val="28"/>
        </w:rPr>
        <w:t>.</w:t>
      </w:r>
      <w:r w:rsidRPr="005F7E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11F4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>Методы железного литья применялись при изготовлении ювелирных украшений. Очень часто ювелирные украшения дополнялись вставками, выполненными в сверхсложной технике перегородчатой эмали. Доступна мастерам была и техника чернения, зерни, инкрустации и золочения</w:t>
      </w:r>
      <w:proofErr w:type="gramStart"/>
      <w:r w:rsidRPr="006111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111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7E95">
        <w:rPr>
          <w:rFonts w:ascii="Times New Roman" w:hAnsi="Times New Roman" w:cs="Times New Roman"/>
          <w:b/>
          <w:sz w:val="28"/>
          <w:szCs w:val="28"/>
        </w:rPr>
        <w:t>Гончарное ремесло</w:t>
      </w:r>
    </w:p>
    <w:p w:rsidR="006111F4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 xml:space="preserve"> Гончарное ремесло на Руси, наряду с другими ремеслами, являлось весьма важным и прибыльным делом. Для производства посуды и предметов быта использовалась глина, которая смешивалась с песком, ракушками, кварцем. После чего из получившейся глиняной массы вручную лепили сосуды различных размеров. В конце 9 века появилось важное орудие для производства посуды – гончарный круг. Как правило, гончарный круг был деревянным, крепился к специальной скамье. Скамья имела отверстие с осью, благодаря чему круг вращался. Одной рукой гончар вращал круг с глиняной массой, а другой формировал из нее посуду. Из глины изготавливали не только посуду, но и первые игрушки, которые несли свой символический смысл. Различные свистки и колокольчики, которые отгоняли злых духов, детские игрушки, предметы интерьера, чаще всего были выполнены в виде птиц и зверей. Помимо самой разнообразной посуды гончары изготовляли кирпичи. Обработка дерева Дохристианская Русь знала литье и чекан, керамику и вышивку, владела тонким мастерством эмалей. Киевские художники владели резьбой по кости, чернением, гравировкой по металлу, изготовлением изразцов, стеклоделием. Но искуснее всего Русь была в обработке дерева. Деревянные постройки, избы и хоромы, ворота и мосты, крепостные стены, а также лодки, хозяйственная утварь щедро украшались резьбой и определяли ее облик. 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7E95">
        <w:rPr>
          <w:rFonts w:ascii="Times New Roman" w:hAnsi="Times New Roman" w:cs="Times New Roman"/>
          <w:b/>
          <w:sz w:val="28"/>
          <w:szCs w:val="28"/>
        </w:rPr>
        <w:t>Ткацкое дело</w:t>
      </w:r>
      <w:r w:rsidRPr="006111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11F4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 xml:space="preserve">Прядение и ткачество означает создание ткани. Ткань изготавливали </w:t>
      </w:r>
      <w:proofErr w:type="gramStart"/>
      <w:r w:rsidRPr="006111F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111F4">
        <w:rPr>
          <w:rFonts w:ascii="Times New Roman" w:hAnsi="Times New Roman" w:cs="Times New Roman"/>
          <w:sz w:val="28"/>
          <w:szCs w:val="28"/>
        </w:rPr>
        <w:t xml:space="preserve"> льна и конопли. Позже появилась шерстяная ткань. Для создания ткани служил ткацкий станок. Первые ткацкие станки были весьма примитивны, </w:t>
      </w:r>
      <w:r w:rsidRPr="006111F4">
        <w:rPr>
          <w:rFonts w:ascii="Times New Roman" w:hAnsi="Times New Roman" w:cs="Times New Roman"/>
          <w:sz w:val="28"/>
          <w:szCs w:val="28"/>
        </w:rPr>
        <w:lastRenderedPageBreak/>
        <w:t xml:space="preserve">изготавливались они из дерева. Техникой для создания нити из волокон растений или комков шерсти служила прялка. Волокно льна, конопли или состриженная шерсть называлось кудель. Первые прялки мастерились из дерева и были ручными. 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7E95">
        <w:rPr>
          <w:rFonts w:ascii="Times New Roman" w:hAnsi="Times New Roman" w:cs="Times New Roman"/>
          <w:b/>
          <w:sz w:val="28"/>
          <w:szCs w:val="28"/>
        </w:rPr>
        <w:t>Плетение.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 xml:space="preserve"> Первая обувь, которая появилась на Руси, была из древесного лыка. Это всем известные лапти. Лапти широко использовались населением до 1930 года. Изготавливались они по технологии плетения. Так же с помощью плетения из соломы создавались различные предметы быта и украшения. Женщины изготавливали корзинки, соломенные игрушки, обереги для дома и многое другое. 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7E95">
        <w:rPr>
          <w:rFonts w:ascii="Times New Roman" w:hAnsi="Times New Roman" w:cs="Times New Roman"/>
          <w:b/>
          <w:sz w:val="28"/>
          <w:szCs w:val="28"/>
        </w:rPr>
        <w:t>Шитье и вышивка</w:t>
      </w:r>
      <w:r w:rsidRPr="006111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>Изначально шитье имело практичный характер, служило оно для обновления старой одежды или создания бытового текстиля. Из оставшихся лоскутков ткани, женщины мастерили различные покрывала, одеяла и коврики. Вся одежда была натуральной и служила не одному поколению. С течением времени одежда стала приобретать декоративные элементы, она украшалась разного рода вышивкой. На одежде вышивали защитные знаки и символы, чтобы предать ей «</w:t>
      </w:r>
      <w:proofErr w:type="spellStart"/>
      <w:r w:rsidRPr="006111F4">
        <w:rPr>
          <w:rFonts w:ascii="Times New Roman" w:hAnsi="Times New Roman" w:cs="Times New Roman"/>
          <w:sz w:val="28"/>
          <w:szCs w:val="28"/>
        </w:rPr>
        <w:t>обережную</w:t>
      </w:r>
      <w:proofErr w:type="spellEnd"/>
      <w:r w:rsidRPr="006111F4">
        <w:rPr>
          <w:rFonts w:ascii="Times New Roman" w:hAnsi="Times New Roman" w:cs="Times New Roman"/>
          <w:sz w:val="28"/>
          <w:szCs w:val="28"/>
        </w:rPr>
        <w:t xml:space="preserve">» силу. Праздничные наряды обшивали натуральными камнями, жемчугом, вышивали узоры золотой нитью. В узорах использовали различные геометрические фигуры, завитки, птиц, животных и деревья. Работали женщины на пяльцах - это два деревянных кольца разного размера. 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7E95">
        <w:rPr>
          <w:rFonts w:ascii="Times New Roman" w:hAnsi="Times New Roman" w:cs="Times New Roman"/>
          <w:b/>
          <w:sz w:val="28"/>
          <w:szCs w:val="28"/>
        </w:rPr>
        <w:t>Художественная роспись</w:t>
      </w:r>
      <w:r w:rsidRPr="006111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 xml:space="preserve">Издавна Русь славилась своим фарфором и искусством художественной росписи. Сложились даже разные школы и направления этого этих народных промыслов: гжель – это название фарфора с нарядной синей росписью на белом фоне. Название произошло от названия местности под Москвой. 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7E95">
        <w:rPr>
          <w:rFonts w:ascii="Times New Roman" w:hAnsi="Times New Roman" w:cs="Times New Roman"/>
          <w:b/>
          <w:sz w:val="28"/>
          <w:szCs w:val="28"/>
        </w:rPr>
        <w:t>Хохлома.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 xml:space="preserve"> Хохлома - это ручная роспись по дереву. Этому промыслу более 300 лет. Чашки, солонки, стулья, полки – расписаны диковинными огненно-алыми цветами. Секрет этих изделий в том, что их два-три раза открывают лаком, а потом закаляют в печи. От этого лак желтеет, и деревянные расписные чашки становятся похожими на драгоценную позолоченную посуду. Лубок. Лубок – русские народные картинки, созданные путем оттиска на бумаге с деревянного клише. </w:t>
      </w:r>
    </w:p>
    <w:p w:rsidR="006111F4" w:rsidRPr="005F7E95" w:rsidRDefault="006111F4" w:rsidP="006111F4">
      <w:pPr>
        <w:ind w:left="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E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Дымковская игрушка </w:t>
      </w:r>
    </w:p>
    <w:p w:rsidR="005F7E95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>Дымковская игрушка. Название свое она получила по месту происхождения. Кировская слобода Дымково была знаменита своей красной глиной. Во всем мире нет изделий, подобных яркой и веселой игрушке. Ремесла Древней Руси не забыты и сегодня. Возрождается интерес к народным традициям глубокой древности: верованиям, костюму, обычаям и художественным промыслам. Рукоделие пользуется сегодня большим спросом, а потому мастера с удовольствием обращаются к традиционному ремеслу. Технология при этом претерпевает разнообразные изменения: используются новые составы, краски, основы и закрепители, в некоторых случаях — электрические приборы. Однако</w:t>
      </w:r>
      <w:proofErr w:type="gramStart"/>
      <w:r w:rsidRPr="006111F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111F4">
        <w:rPr>
          <w:rFonts w:ascii="Times New Roman" w:hAnsi="Times New Roman" w:cs="Times New Roman"/>
          <w:sz w:val="28"/>
          <w:szCs w:val="28"/>
        </w:rPr>
        <w:t xml:space="preserve"> в отдельных случаях способ производства в целом сохраняется неизменным. </w:t>
      </w:r>
    </w:p>
    <w:p w:rsidR="006111F4" w:rsidRDefault="006111F4" w:rsidP="006111F4">
      <w:pPr>
        <w:ind w:left="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1F4">
        <w:rPr>
          <w:rFonts w:ascii="Times New Roman" w:hAnsi="Times New Roman" w:cs="Times New Roman"/>
          <w:sz w:val="28"/>
          <w:szCs w:val="28"/>
        </w:rPr>
        <w:t>Нужно заметить, что изучение вопроса о том, какие ремесла развивались на Руси, важно для понимания самобытной русской культуры, помогает проникнуться ее духом. Возрождение интереса к этой теме свидетельствует об актуальности таких процессов. Можно сказать, что ремесла на Руси живы до сих пор и продолжают развиваться. Патриотическое воспитание дошкольников должно носить комплексный характер, охватывать все виды детской деятельности, осуществляться в повседневной жизни и на занятиях познавательного вида. От взрослого во многом зависит, чем интересуется ребенок, о чем он спрашивает. Поэтому особенно важна активная позиция воспитателя, его желание и умение сформировать у детей потребность участвовать в делах на благо окружающих людей и живой природы, помочь им осознать себя неотъемлемой частью своей малой Родины, гражданином России. Нравственные качества не могут возникнуть путем естественного «созревания». Их развитие и формирование осуществляется постепенно в процессе накопления и эмоционального освоения конкретных фактов, и зависит это от средств и методов воспитания, от условий в которых живет ребенок, от информации, которую он получает от взрослых. Воспитание патриотических чу</w:t>
      </w:r>
      <w:proofErr w:type="gramStart"/>
      <w:r w:rsidRPr="006111F4">
        <w:rPr>
          <w:rFonts w:ascii="Times New Roman" w:hAnsi="Times New Roman" w:cs="Times New Roman"/>
          <w:sz w:val="28"/>
          <w:szCs w:val="28"/>
        </w:rPr>
        <w:t>вств сп</w:t>
      </w:r>
      <w:proofErr w:type="gramEnd"/>
      <w:r w:rsidRPr="006111F4">
        <w:rPr>
          <w:rFonts w:ascii="Times New Roman" w:hAnsi="Times New Roman" w:cs="Times New Roman"/>
          <w:sz w:val="28"/>
          <w:szCs w:val="28"/>
        </w:rPr>
        <w:t xml:space="preserve">особствует подъему нравственности у детей, более гуманному отношению к окружающим их людям и миру, в котором они живут, служит положительным источником к мотивации поступков ребенка. Таким образом, патриотическое воспитание является неотъемлемой частью пути становления ребенка как личности; формирования его как гражданина государства, сознающего личную ответственность за страну; человека, уважающего общество, в котором он живет. Детям необходимо знать и изучать культуру своих предков. Именно акцент на знание истории народа и его культуры поможет в дальнейшем с уважением и интересом относиться к культурным традициям других народов. </w:t>
      </w:r>
    </w:p>
    <w:p w:rsidR="006111F4" w:rsidRPr="006111F4" w:rsidRDefault="006111F4" w:rsidP="006111F4">
      <w:pPr>
        <w:ind w:left="284" w:firstLine="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111F4">
        <w:rPr>
          <w:rFonts w:ascii="Times New Roman" w:hAnsi="Times New Roman" w:cs="Times New Roman"/>
          <w:sz w:val="28"/>
          <w:szCs w:val="28"/>
        </w:rPr>
        <w:lastRenderedPageBreak/>
        <w:t xml:space="preserve">Возрождение духовно- нравственного патриотического воспитания — это шаг к возрождению России. Только тот, кто любит, ценит и уважает </w:t>
      </w:r>
      <w:proofErr w:type="gramStart"/>
      <w:r w:rsidRPr="006111F4">
        <w:rPr>
          <w:rFonts w:ascii="Times New Roman" w:hAnsi="Times New Roman" w:cs="Times New Roman"/>
          <w:sz w:val="28"/>
          <w:szCs w:val="28"/>
        </w:rPr>
        <w:t>накопленное</w:t>
      </w:r>
      <w:proofErr w:type="gramEnd"/>
      <w:r w:rsidRPr="006111F4">
        <w:rPr>
          <w:rFonts w:ascii="Times New Roman" w:hAnsi="Times New Roman" w:cs="Times New Roman"/>
          <w:sz w:val="28"/>
          <w:szCs w:val="28"/>
        </w:rPr>
        <w:t xml:space="preserve"> и сохраненное предшествующим поколением может любить Родину, узнать ее, стать подлинным патриотом.</w:t>
      </w:r>
    </w:p>
    <w:p w:rsidR="006111F4" w:rsidRPr="006111F4" w:rsidRDefault="006111F4" w:rsidP="006111F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111F4" w:rsidRPr="006111F4" w:rsidRDefault="006111F4" w:rsidP="006111F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111F4" w:rsidRPr="006111F4" w:rsidRDefault="006111F4" w:rsidP="006111F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111F4" w:rsidRPr="006111F4" w:rsidRDefault="006111F4" w:rsidP="006111F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47106" w:rsidRPr="006111F4" w:rsidRDefault="00047106" w:rsidP="006111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7106" w:rsidRPr="006111F4" w:rsidSect="005F7E95"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EB"/>
    <w:rsid w:val="00047106"/>
    <w:rsid w:val="002176EB"/>
    <w:rsid w:val="005F7E95"/>
    <w:rsid w:val="006111F4"/>
    <w:rsid w:val="0068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д.с. ОВ № 8</dc:creator>
  <cp:lastModifiedBy>МБДОУ д.с. ОВ № 8</cp:lastModifiedBy>
  <cp:revision>2</cp:revision>
  <cp:lastPrinted>2025-05-19T11:53:00Z</cp:lastPrinted>
  <dcterms:created xsi:type="dcterms:W3CDTF">2025-05-19T11:46:00Z</dcterms:created>
  <dcterms:modified xsi:type="dcterms:W3CDTF">2025-05-19T12:29:00Z</dcterms:modified>
</cp:coreProperties>
</file>