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E1" w:rsidRPr="00DF2FE1" w:rsidRDefault="00DF2FE1" w:rsidP="00DF2FE1">
      <w:pPr>
        <w:pStyle w:val="a3"/>
        <w:shd w:val="clear" w:color="auto" w:fill="FFFFFF"/>
        <w:spacing w:after="120" w:afterAutospacing="0"/>
        <w:ind w:left="600"/>
        <w:jc w:val="center"/>
        <w:rPr>
          <w:rFonts w:ascii="Tahoma" w:hAnsi="Tahoma" w:cs="Tahoma"/>
          <w:color w:val="173B51"/>
          <w:sz w:val="32"/>
          <w:szCs w:val="32"/>
        </w:rPr>
      </w:pPr>
      <w:r w:rsidRPr="00DF2FE1">
        <w:rPr>
          <w:rStyle w:val="a4"/>
          <w:rFonts w:ascii="Tahoma" w:hAnsi="Tahoma" w:cs="Tahoma"/>
          <w:color w:val="000080"/>
          <w:sz w:val="32"/>
          <w:szCs w:val="32"/>
          <w:shd w:val="clear" w:color="auto" w:fill="FFFFFF"/>
        </w:rPr>
        <w:t>«ПОДВИЖНЫЕ ИГРЫ С ДЕТЬМИ В СЕМЬЕ»</w:t>
      </w:r>
    </w:p>
    <w:p w:rsidR="00DF2FE1" w:rsidRPr="00DF2FE1" w:rsidRDefault="00DF2FE1" w:rsidP="00DF2FE1">
      <w:pPr>
        <w:pStyle w:val="a3"/>
        <w:shd w:val="clear" w:color="auto" w:fill="FFFFFF"/>
        <w:jc w:val="both"/>
        <w:rPr>
          <w:color w:val="173B51"/>
        </w:rPr>
      </w:pPr>
      <w:r>
        <w:rPr>
          <w:rFonts w:ascii="Tahoma" w:hAnsi="Tahoma" w:cs="Tahoma"/>
          <w:color w:val="000000"/>
          <w:sz w:val="21"/>
          <w:szCs w:val="21"/>
        </w:rPr>
        <w:t>  </w:t>
      </w:r>
      <w:r>
        <w:rPr>
          <w:rFonts w:ascii="Tahoma" w:hAnsi="Tahoma" w:cs="Tahoma"/>
          <w:noProof/>
          <w:color w:val="173B51"/>
          <w:sz w:val="21"/>
          <w:szCs w:val="21"/>
        </w:rPr>
        <w:drawing>
          <wp:inline distT="0" distB="0" distL="0" distR="0" wp14:anchorId="026B54DE" wp14:editId="6AA38424">
            <wp:extent cx="1918955" cy="2082373"/>
            <wp:effectExtent l="0" t="0" r="5715" b="0"/>
            <wp:docPr id="1" name="Рисунок 1" descr="http://instruktor.ucoz.pl/56930519_barto_s_utra_na_lujai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struktor.ucoz.pl/56930519_barto_s_utra_na_lujaik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26" cy="208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FE1">
        <w:rPr>
          <w:color w:val="000000"/>
        </w:rPr>
        <w:t xml:space="preserve">Подвижные игры и игровые упражнения имеют большое значение для всестороннего, гармоничного развития ребенка.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 Также характерной особенностью подвижной игры является комплексность воздействия на все стороны личности ребенка. В игре одновременно осуществляется физическое, умственное, нравственное и трудовое воспитание. В связи с усиленной двигательной деятельностью и влиянием положительных эмоций, повышаются все физиологические процессы в организме, улучшается работа всех органов и систем. Возникновение в игре неожиданных ситуаций приучает ребенка разнообразно использовать приобретенные двигательные навыки. В подвижных играх создаются наиболее благоприятные условия для развития двигательных способностей (ловкость, быстрота, сила, выносливость и др.). Например, изменить направление движения, чтобы увернуться от </w:t>
      </w:r>
      <w:proofErr w:type="spellStart"/>
      <w:r w:rsidRPr="00DF2FE1">
        <w:rPr>
          <w:color w:val="000000"/>
        </w:rPr>
        <w:t>ловишки</w:t>
      </w:r>
      <w:proofErr w:type="spellEnd"/>
      <w:r w:rsidRPr="00DF2FE1">
        <w:rPr>
          <w:color w:val="000000"/>
        </w:rPr>
        <w:t>, или спасаясь от него, бежать как можно быстрее. 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</w:p>
    <w:p w:rsidR="00DF2FE1" w:rsidRPr="00DF2FE1" w:rsidRDefault="00DF2FE1" w:rsidP="00DF2FE1">
      <w:pPr>
        <w:pStyle w:val="a3"/>
        <w:shd w:val="clear" w:color="auto" w:fill="FFFFFF"/>
        <w:jc w:val="both"/>
        <w:rPr>
          <w:color w:val="7030A0"/>
        </w:rPr>
      </w:pPr>
      <w:r w:rsidRPr="00DF2FE1">
        <w:rPr>
          <w:color w:val="000000"/>
        </w:rPr>
        <w:t xml:space="preserve">   Во время игры дети действуют в соответствии с правилами. Правила регулируют поведение играющих и способствуют выработке положительных черт личности ребенка. Необходимость выполнения правил игры, преодоления препятствий способствуют воспитанию волевых качеств: выдержка, смелость, решительность, находчивость и др. В подвижных играх ребенку приходится самому решать, как действовать, чтобы достигнуть поставленной цели. Изменение условий заставляет детей искать все новые и новые пути решения возникающих задач. </w:t>
      </w:r>
      <w:r w:rsidRPr="00DF2FE1">
        <w:rPr>
          <w:color w:val="7030A0"/>
        </w:rPr>
        <w:t>Это способствует развитию самостоятельности, активности, инициативы, творчества, сообразительности и др.</w:t>
      </w:r>
    </w:p>
    <w:p w:rsidR="00DF2FE1" w:rsidRDefault="00DF2FE1" w:rsidP="00DF2FE1">
      <w:pPr>
        <w:pStyle w:val="a3"/>
        <w:shd w:val="clear" w:color="auto" w:fill="FFFFFF"/>
        <w:jc w:val="both"/>
        <w:rPr>
          <w:color w:val="000000"/>
        </w:rPr>
      </w:pPr>
      <w:r w:rsidRPr="00DF2FE1">
        <w:rPr>
          <w:color w:val="000000"/>
        </w:rPr>
        <w:t>   </w:t>
      </w:r>
      <w:r w:rsidRPr="00DF2FE1">
        <w:rPr>
          <w:i/>
          <w:color w:val="FF0000"/>
        </w:rPr>
        <w:t>У ребенка с помощью подвижных игр расширяется и углубляется представления об окружающей действительности</w:t>
      </w:r>
      <w:r w:rsidRPr="00DF2FE1">
        <w:rPr>
          <w:color w:val="000000"/>
        </w:rPr>
        <w:t xml:space="preserve">. </w:t>
      </w:r>
    </w:p>
    <w:p w:rsidR="00DF2FE1" w:rsidRPr="00DF2FE1" w:rsidRDefault="00DF2FE1" w:rsidP="00DF2FE1">
      <w:pPr>
        <w:pStyle w:val="a3"/>
        <w:shd w:val="clear" w:color="auto" w:fill="FFFFFF"/>
        <w:jc w:val="both"/>
        <w:rPr>
          <w:color w:val="173B51"/>
        </w:rPr>
      </w:pPr>
      <w:r w:rsidRPr="00DF2FE1">
        <w:rPr>
          <w:color w:val="000000"/>
        </w:rPr>
        <w:t>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 и т.д.</w:t>
      </w:r>
      <w:bookmarkStart w:id="0" w:name="_GoBack"/>
      <w:bookmarkEnd w:id="0"/>
    </w:p>
    <w:p w:rsidR="00DF2FE1" w:rsidRDefault="00DF2FE1" w:rsidP="00DF2FE1">
      <w:pPr>
        <w:rPr>
          <w:rFonts w:ascii="Times New Roman" w:hAnsi="Times New Roman" w:cs="Times New Roman"/>
          <w:sz w:val="24"/>
          <w:szCs w:val="24"/>
        </w:rPr>
      </w:pPr>
    </w:p>
    <w:p w:rsidR="00EF5A41" w:rsidRPr="00DF2FE1" w:rsidRDefault="00DF2FE1" w:rsidP="00DF2FE1">
      <w:pPr>
        <w:tabs>
          <w:tab w:val="left" w:pos="1501"/>
        </w:tabs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DF2FE1">
        <w:rPr>
          <w:rStyle w:val="a4"/>
          <w:rFonts w:ascii="Tahoma" w:hAnsi="Tahoma" w:cs="Tahoma"/>
          <w:color w:val="FF0000"/>
          <w:sz w:val="40"/>
          <w:szCs w:val="40"/>
          <w:u w:val="single"/>
          <w:shd w:val="clear" w:color="auto" w:fill="FFFFFF"/>
        </w:rPr>
        <w:t>ДАВАЙТЕ РАСТИТЬ ДЕТЕЙ ЗДОРОВЫМИ</w:t>
      </w:r>
      <w:proofErr w:type="gramStart"/>
      <w:r w:rsidRPr="00DF2FE1">
        <w:rPr>
          <w:rStyle w:val="a4"/>
          <w:rFonts w:ascii="Tahoma" w:hAnsi="Tahoma" w:cs="Tahoma"/>
          <w:color w:val="FF0000"/>
          <w:sz w:val="40"/>
          <w:szCs w:val="40"/>
          <w:u w:val="single"/>
          <w:shd w:val="clear" w:color="auto" w:fill="FFFFFF"/>
        </w:rPr>
        <w:t xml:space="preserve"> !</w:t>
      </w:r>
      <w:proofErr w:type="gramEnd"/>
      <w:r w:rsidRPr="00DF2FE1">
        <w:rPr>
          <w:rStyle w:val="a4"/>
          <w:rFonts w:ascii="Tahoma" w:hAnsi="Tahoma" w:cs="Tahoma"/>
          <w:color w:val="FF0000"/>
          <w:sz w:val="40"/>
          <w:szCs w:val="40"/>
          <w:u w:val="single"/>
          <w:shd w:val="clear" w:color="auto" w:fill="FFFFFF"/>
        </w:rPr>
        <w:t>!!</w:t>
      </w:r>
    </w:p>
    <w:sectPr w:rsidR="00EF5A41" w:rsidRPr="00DF2FE1" w:rsidSect="00DF2FE1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E1"/>
    <w:rsid w:val="00DF2FE1"/>
    <w:rsid w:val="00E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F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F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2021-11-21T10:28:00Z</cp:lastPrinted>
  <dcterms:created xsi:type="dcterms:W3CDTF">2021-11-21T10:24:00Z</dcterms:created>
  <dcterms:modified xsi:type="dcterms:W3CDTF">2021-11-21T10:28:00Z</dcterms:modified>
</cp:coreProperties>
</file>