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58" w:rsidRDefault="0035303A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r>
        <w:rPr>
          <w:rFonts w:ascii="Arial" w:eastAsia="Arial" w:hAnsi="Arial" w:cs="Arial"/>
          <w:color w:val="F43DC3"/>
          <w:sz w:val="36"/>
          <w:szCs w:val="36"/>
        </w:rPr>
        <w:t xml:space="preserve">Конспект по теме: </w:t>
      </w:r>
      <w:bookmarkStart w:id="0" w:name="_GoBack"/>
      <w:r>
        <w:rPr>
          <w:rFonts w:ascii="Arial" w:eastAsia="Arial" w:hAnsi="Arial" w:cs="Arial"/>
          <w:color w:val="F43DC3"/>
          <w:sz w:val="36"/>
          <w:szCs w:val="36"/>
        </w:rPr>
        <w:t>Этические беседы на тему «Вежливость</w:t>
      </w:r>
      <w:bookmarkEnd w:id="0"/>
      <w:r>
        <w:rPr>
          <w:rFonts w:ascii="Arial" w:eastAsia="Arial" w:hAnsi="Arial" w:cs="Arial"/>
          <w:color w:val="F43DC3"/>
          <w:sz w:val="36"/>
          <w:szCs w:val="36"/>
        </w:rPr>
        <w:t>».</w:t>
      </w:r>
    </w:p>
    <w:p w:rsidR="009B7258" w:rsidRDefault="0035303A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1" w:name="_gjdgxs" w:colFirst="0" w:colLast="0"/>
      <w:bookmarkEnd w:id="1"/>
      <w:r>
        <w:rPr>
          <w:rFonts w:ascii="Arial" w:eastAsia="Arial" w:hAnsi="Arial" w:cs="Arial"/>
          <w:noProof/>
          <w:color w:val="F43DC3"/>
          <w:sz w:val="36"/>
          <w:szCs w:val="36"/>
        </w:rPr>
        <w:drawing>
          <wp:inline distT="0" distB="0" distL="0" distR="0">
            <wp:extent cx="5940425" cy="4200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bookmarkStart w:id="2" w:name="_7p7mz5s8fvt5" w:colFirst="0" w:colLast="0"/>
      <w:bookmarkEnd w:id="2"/>
      <w:r>
        <w:rPr>
          <w:rFonts w:ascii="Arial" w:eastAsia="Arial" w:hAnsi="Arial" w:cs="Arial"/>
          <w:sz w:val="36"/>
          <w:szCs w:val="36"/>
        </w:rPr>
        <w:t xml:space="preserve">                                            Подготовила: Иванченко Е.А.</w:t>
      </w:r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3" w:name="_l5b45h3rz5t3" w:colFirst="0" w:colLast="0"/>
      <w:bookmarkEnd w:id="3"/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4" w:name="_dz0vbu504dux" w:colFirst="0" w:colLast="0"/>
      <w:bookmarkEnd w:id="4"/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5" w:name="_77001a4o2pl8" w:colFirst="0" w:colLast="0"/>
      <w:bookmarkEnd w:id="5"/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6" w:name="_jf1ib9cobch1" w:colFirst="0" w:colLast="0"/>
      <w:bookmarkEnd w:id="6"/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7" w:name="_9amhgrls6idk" w:colFirst="0" w:colLast="0"/>
      <w:bookmarkEnd w:id="7"/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8" w:name="_miapqelwfagw" w:colFirst="0" w:colLast="0"/>
      <w:bookmarkEnd w:id="8"/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9" w:name="_62xn2p2vqpvu" w:colFirst="0" w:colLast="0"/>
      <w:bookmarkEnd w:id="9"/>
    </w:p>
    <w:p w:rsidR="009B7258" w:rsidRDefault="009B7258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  <w:bookmarkStart w:id="10" w:name="_kw3op3pi8d35" w:colFirst="0" w:colLast="0"/>
      <w:bookmarkEnd w:id="10"/>
    </w:p>
    <w:p w:rsidR="003661F0" w:rsidRDefault="003661F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F43DC3"/>
          <w:sz w:val="36"/>
          <w:szCs w:val="36"/>
        </w:rPr>
      </w:pP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F43DC3"/>
          <w:sz w:val="36"/>
          <w:szCs w:val="36"/>
        </w:rPr>
      </w:pPr>
      <w:bookmarkStart w:id="11" w:name="_wv684bfzdsf9" w:colFirst="0" w:colLast="0"/>
      <w:bookmarkEnd w:id="11"/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F43DC3"/>
          <w:sz w:val="36"/>
          <w:szCs w:val="36"/>
        </w:rPr>
      </w:pP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F43DC3"/>
          <w:sz w:val="36"/>
          <w:szCs w:val="36"/>
        </w:rPr>
      </w:pPr>
    </w:p>
    <w:p w:rsidR="009B7258" w:rsidRDefault="009B7258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lastRenderedPageBreak/>
        <w:t>Очень часто наше настроение, да и самочувствие, напрямую зависит от того, как к нам относятся окружающие нас люди: родители, друзья, одноклассники. Зачастую грубое слово, обидная кличка или прозвище, бестактность, безразличие или непонимание больно ранят н</w:t>
      </w:r>
      <w:r>
        <w:rPr>
          <w:rFonts w:ascii="Arial" w:eastAsia="Arial" w:hAnsi="Arial" w:cs="Arial"/>
          <w:color w:val="111111"/>
          <w:sz w:val="26"/>
          <w:szCs w:val="26"/>
        </w:rPr>
        <w:t>ас, что иногда ведет даже к ухудшению самочувствия. Поэтому очень важно следить за своей речью, не позволять себе грубых, обидных для других слов.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Вежливость для взрослых и для детей важна,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Вежливость – чудесная и добрая страна.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Вежливости надо с детства в</w:t>
      </w:r>
      <w:r>
        <w:rPr>
          <w:rFonts w:ascii="Arial" w:eastAsia="Arial" w:hAnsi="Arial" w:cs="Arial"/>
          <w:color w:val="111111"/>
          <w:sz w:val="26"/>
          <w:szCs w:val="26"/>
        </w:rPr>
        <w:t>сем учиться,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Вежливость, ребята, волшебства частица.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Цель: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Формирование у детей нравственно-этических норм, воспитание желания быть вежливым.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Задачи: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1.</w:t>
      </w:r>
      <w:r>
        <w:rPr>
          <w:rFonts w:ascii="Arial" w:eastAsia="Arial" w:hAnsi="Arial" w:cs="Arial"/>
          <w:color w:val="111111"/>
          <w:sz w:val="26"/>
          <w:szCs w:val="26"/>
        </w:rPr>
        <w:t>Формировать осознанное отношение к социальным нормам поведения; закреплять навыки доброжелательного поведения в повседневной жизни; учить осознанно относится к поступкам людей, уметь правильно оценивать эти поступки; побуждать к нравственным поступкам.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Фор</w:t>
      </w:r>
      <w:r>
        <w:rPr>
          <w:rFonts w:ascii="Arial" w:eastAsia="Arial" w:hAnsi="Arial" w:cs="Arial"/>
          <w:color w:val="111111"/>
          <w:sz w:val="26"/>
          <w:szCs w:val="26"/>
        </w:rPr>
        <w:t>мировать навыки использования в речи вежливых слов и выражений, учить детей правильному построению предложений.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2. </w:t>
      </w:r>
      <w:r>
        <w:rPr>
          <w:rFonts w:ascii="Arial" w:eastAsia="Arial" w:hAnsi="Arial" w:cs="Arial"/>
          <w:color w:val="111111"/>
          <w:sz w:val="26"/>
          <w:szCs w:val="26"/>
        </w:rPr>
        <w:t>Воспитывать доброту и милосердие по отношению к людям, показать на примерах великолепную силу вежливости.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3.</w:t>
      </w:r>
      <w:r>
        <w:rPr>
          <w:rFonts w:ascii="Arial" w:eastAsia="Arial" w:hAnsi="Arial" w:cs="Arial"/>
          <w:color w:val="111111"/>
          <w:sz w:val="26"/>
          <w:szCs w:val="26"/>
        </w:rPr>
        <w:t>Воспитывать нравственные качества</w:t>
      </w:r>
      <w:r>
        <w:rPr>
          <w:rFonts w:ascii="Arial" w:eastAsia="Arial" w:hAnsi="Arial" w:cs="Arial"/>
          <w:color w:val="111111"/>
          <w:sz w:val="26"/>
          <w:szCs w:val="26"/>
        </w:rPr>
        <w:t xml:space="preserve"> вежливость, честность, уважение к старшим, ответственность за свои поступки.</w:t>
      </w: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Актуальность.</w:t>
      </w: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Научить ребенка:</w:t>
      </w:r>
      <w:r>
        <w:rPr>
          <w:rFonts w:ascii="Arial" w:eastAsia="Arial" w:hAnsi="Arial" w:cs="Arial"/>
          <w:color w:val="111111"/>
          <w:sz w:val="26"/>
          <w:szCs w:val="26"/>
        </w:rPr>
        <w:t> правильно и понятно для окружающих излагать свои мысли. Вежливо отвечать на вопросы и обращаться с просьбой. Слушать и слышать других. Владеть силой голоса и различать интонации. Быть интересным собеседником, чувствовать себя непринужденно во время разгов</w:t>
      </w:r>
      <w:r>
        <w:rPr>
          <w:rFonts w:ascii="Arial" w:eastAsia="Arial" w:hAnsi="Arial" w:cs="Arial"/>
          <w:color w:val="111111"/>
          <w:sz w:val="26"/>
          <w:szCs w:val="26"/>
        </w:rPr>
        <w:t>ора.</w:t>
      </w: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Разминка.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Давайте возьмемся за руки и с поклоном произнесем, «Добрый день, здравствуйте». Желая друг другу в первую очередь здоровья</w:t>
      </w:r>
    </w:p>
    <w:p w:rsidR="003661F0" w:rsidRDefault="003661F0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3661F0" w:rsidRDefault="003661F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11111"/>
          <w:sz w:val="26"/>
          <w:szCs w:val="26"/>
        </w:rPr>
      </w:pPr>
    </w:p>
    <w:p w:rsidR="003661F0" w:rsidRDefault="003661F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lastRenderedPageBreak/>
        <w:t>Предварительная работа:</w:t>
      </w: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Беседы:</w:t>
      </w:r>
      <w:r>
        <w:rPr>
          <w:rFonts w:ascii="Arial" w:eastAsia="Arial" w:hAnsi="Arial" w:cs="Arial"/>
          <w:color w:val="111111"/>
          <w:sz w:val="26"/>
          <w:szCs w:val="26"/>
        </w:rPr>
        <w:t> «Всегда будь вежливым», «Наши добрые дела». Чтение художественных произведений. Обс</w:t>
      </w:r>
      <w:r>
        <w:rPr>
          <w:rFonts w:ascii="Arial" w:eastAsia="Arial" w:hAnsi="Arial" w:cs="Arial"/>
          <w:color w:val="111111"/>
          <w:sz w:val="26"/>
          <w:szCs w:val="26"/>
        </w:rPr>
        <w:t>уждение правил вежливости.</w:t>
      </w: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Ход занятия.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Воспитатель приглашает детей пройти и сесть на стульчики.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Дети, сегодня мы с вами будем беседовать о культуре поведения. </w:t>
      </w:r>
      <w:proofErr w:type="gramStart"/>
      <w:r>
        <w:rPr>
          <w:rFonts w:ascii="Arial" w:eastAsia="Arial" w:hAnsi="Arial" w:cs="Arial"/>
          <w:color w:val="111111"/>
          <w:sz w:val="26"/>
          <w:szCs w:val="26"/>
        </w:rPr>
        <w:t>Скажите</w:t>
      </w:r>
      <w:proofErr w:type="gramEnd"/>
      <w:r>
        <w:rPr>
          <w:rFonts w:ascii="Arial" w:eastAsia="Arial" w:hAnsi="Arial" w:cs="Arial"/>
          <w:color w:val="111111"/>
          <w:sz w:val="26"/>
          <w:szCs w:val="26"/>
        </w:rPr>
        <w:t xml:space="preserve"> пожалуйста, как вы понимаете выражение «культурный человек»?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 (</w:t>
      </w:r>
      <w:r>
        <w:rPr>
          <w:rFonts w:ascii="Arial" w:eastAsia="Arial" w:hAnsi="Arial" w:cs="Arial"/>
          <w:i/>
          <w:color w:val="111111"/>
          <w:sz w:val="26"/>
          <w:szCs w:val="26"/>
        </w:rPr>
        <w:t>Это человек, который не</w:t>
      </w:r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 ругается, уступает </w:t>
      </w:r>
      <w:proofErr w:type="gramStart"/>
      <w:r>
        <w:rPr>
          <w:rFonts w:ascii="Arial" w:eastAsia="Arial" w:hAnsi="Arial" w:cs="Arial"/>
          <w:i/>
          <w:color w:val="111111"/>
          <w:sz w:val="26"/>
          <w:szCs w:val="26"/>
        </w:rPr>
        <w:t>другому</w:t>
      </w:r>
      <w:proofErr w:type="gramEnd"/>
      <w:r>
        <w:rPr>
          <w:rFonts w:ascii="Arial" w:eastAsia="Arial" w:hAnsi="Arial" w:cs="Arial"/>
          <w:i/>
          <w:color w:val="111111"/>
          <w:sz w:val="26"/>
          <w:szCs w:val="26"/>
        </w:rPr>
        <w:t>, не кричит, не перебивает взрослых, говорит вежливые слова, не обманывает</w:t>
      </w:r>
      <w:r>
        <w:rPr>
          <w:rFonts w:ascii="Arial" w:eastAsia="Arial" w:hAnsi="Arial" w:cs="Arial"/>
          <w:color w:val="111111"/>
          <w:sz w:val="26"/>
          <w:szCs w:val="26"/>
        </w:rPr>
        <w:t>).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Скажите мне, пожалуйста, кого из детей в нашей группе можно назвать культурным человеком и почему?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Дети высказывают свое мнение</w:t>
      </w:r>
      <w:r>
        <w:rPr>
          <w:rFonts w:ascii="Arial" w:eastAsia="Arial" w:hAnsi="Arial" w:cs="Arial"/>
          <w:color w:val="111111"/>
          <w:sz w:val="26"/>
          <w:szCs w:val="26"/>
        </w:rPr>
        <w:t>).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Дети, сейчас я вам п</w:t>
      </w:r>
      <w:r>
        <w:rPr>
          <w:rFonts w:ascii="Arial" w:eastAsia="Arial" w:hAnsi="Arial" w:cs="Arial"/>
          <w:color w:val="111111"/>
          <w:sz w:val="26"/>
          <w:szCs w:val="26"/>
        </w:rPr>
        <w:t>редлагаю поиграть в игру «Не ошибись, пожалуйста»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Дети встают в круг воспитатель с мячом в центре круга. Я буду просить вас исполнять задание, но выполнять их надо тогда, когда я назову «волшебное слово.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Пожалуйста, добавьте строки «волшебными словами» (с </w:t>
      </w:r>
      <w:r>
        <w:rPr>
          <w:rFonts w:ascii="Arial" w:eastAsia="Arial" w:hAnsi="Arial" w:cs="Arial"/>
          <w:color w:val="111111"/>
          <w:sz w:val="26"/>
          <w:szCs w:val="26"/>
        </w:rPr>
        <w:t>мячом)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1.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 обмене добрых слов участвуйте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И говорите чащ</w:t>
      </w:r>
      <w:proofErr w:type="gramStart"/>
      <w:r>
        <w:rPr>
          <w:rFonts w:ascii="Arial" w:eastAsia="Arial" w:hAnsi="Arial" w:cs="Arial"/>
          <w:color w:val="111111"/>
          <w:sz w:val="26"/>
          <w:szCs w:val="26"/>
        </w:rPr>
        <w:t>е(</w:t>
      </w:r>
      <w:proofErr w:type="gramEnd"/>
      <w:r>
        <w:rPr>
          <w:rFonts w:ascii="Arial" w:eastAsia="Arial" w:hAnsi="Arial" w:cs="Arial"/>
          <w:i/>
          <w:color w:val="111111"/>
          <w:sz w:val="26"/>
          <w:szCs w:val="26"/>
        </w:rPr>
        <w:t>здравствуйте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Не проявляйте днем лень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Сказать при встрече,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добрый день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Вы после завтрака могли бы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Сказать всем повара</w:t>
      </w:r>
      <w:proofErr w:type="gramStart"/>
      <w:r>
        <w:rPr>
          <w:rFonts w:ascii="Arial" w:eastAsia="Arial" w:hAnsi="Arial" w:cs="Arial"/>
          <w:color w:val="111111"/>
          <w:sz w:val="26"/>
          <w:szCs w:val="26"/>
        </w:rPr>
        <w:t>м(</w:t>
      </w:r>
      <w:proofErr w:type="gramEnd"/>
      <w:r>
        <w:rPr>
          <w:rFonts w:ascii="Arial" w:eastAsia="Arial" w:hAnsi="Arial" w:cs="Arial"/>
          <w:i/>
          <w:color w:val="111111"/>
          <w:sz w:val="26"/>
          <w:szCs w:val="26"/>
        </w:rPr>
        <w:t>спасибо</w:t>
      </w:r>
      <w:r>
        <w:rPr>
          <w:rFonts w:ascii="Arial" w:eastAsia="Arial" w:hAnsi="Arial" w:cs="Arial"/>
          <w:color w:val="111111"/>
          <w:sz w:val="26"/>
          <w:szCs w:val="26"/>
        </w:rPr>
        <w:t>).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Из вежливости, не из жалости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proofErr w:type="gramStart"/>
      <w:r>
        <w:rPr>
          <w:rFonts w:ascii="Arial" w:eastAsia="Arial" w:hAnsi="Arial" w:cs="Arial"/>
          <w:color w:val="111111"/>
          <w:sz w:val="26"/>
          <w:szCs w:val="26"/>
        </w:rPr>
        <w:t>Почаще</w:t>
      </w:r>
      <w:proofErr w:type="gramEnd"/>
      <w:r>
        <w:rPr>
          <w:rFonts w:ascii="Arial" w:eastAsia="Arial" w:hAnsi="Arial" w:cs="Arial"/>
          <w:color w:val="111111"/>
          <w:sz w:val="26"/>
          <w:szCs w:val="26"/>
        </w:rPr>
        <w:t xml:space="preserve"> говори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пожалуйста</w:t>
      </w:r>
      <w:r>
        <w:rPr>
          <w:rFonts w:ascii="Arial" w:eastAsia="Arial" w:hAnsi="Arial" w:cs="Arial"/>
          <w:color w:val="111111"/>
          <w:sz w:val="26"/>
          <w:szCs w:val="26"/>
        </w:rPr>
        <w:t>).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Когда уходишь всем на прощание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Скажи </w:t>
      </w:r>
      <w:proofErr w:type="gramStart"/>
      <w:r>
        <w:rPr>
          <w:rFonts w:ascii="Arial" w:eastAsia="Arial" w:hAnsi="Arial" w:cs="Arial"/>
          <w:color w:val="111111"/>
          <w:sz w:val="26"/>
          <w:szCs w:val="26"/>
        </w:rPr>
        <w:t>простое</w:t>
      </w:r>
      <w:proofErr w:type="gramEnd"/>
      <w:r>
        <w:rPr>
          <w:rFonts w:ascii="Arial" w:eastAsia="Arial" w:hAnsi="Arial" w:cs="Arial"/>
          <w:color w:val="111111"/>
          <w:sz w:val="26"/>
          <w:szCs w:val="26"/>
        </w:rPr>
        <w:t>,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до свиданья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2.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Растает ледяная глыба, от слова теплого (</w:t>
      </w:r>
      <w:r>
        <w:rPr>
          <w:rFonts w:ascii="Arial" w:eastAsia="Arial" w:hAnsi="Arial" w:cs="Arial"/>
          <w:i/>
          <w:color w:val="111111"/>
          <w:sz w:val="26"/>
          <w:szCs w:val="26"/>
        </w:rPr>
        <w:t>спасибо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Зазеленеет старый пень, когда услышит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добрый день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Если больше есть не в силах, скажем маме мы (</w:t>
      </w:r>
      <w:r>
        <w:rPr>
          <w:rFonts w:ascii="Arial" w:eastAsia="Arial" w:hAnsi="Arial" w:cs="Arial"/>
          <w:i/>
          <w:color w:val="111111"/>
          <w:sz w:val="26"/>
          <w:szCs w:val="26"/>
        </w:rPr>
        <w:t>спасибо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Мальчик вежливый и развитый говорит, </w:t>
      </w:r>
      <w:r>
        <w:rPr>
          <w:rFonts w:ascii="Arial" w:eastAsia="Arial" w:hAnsi="Arial" w:cs="Arial"/>
          <w:color w:val="111111"/>
          <w:sz w:val="26"/>
          <w:szCs w:val="26"/>
        </w:rPr>
        <w:t>встречаясь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здравствуйте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lastRenderedPageBreak/>
        <w:t>Когда бранят за шалости, говорят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прости, пожалуйста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Всем вам с большой любовью, желаю крепкого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здоровья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Можно провести игры «Вежливый ручеек», «Вежливый стул».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Молодцы, ребята, вы знаете много вежливых слов.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 xml:space="preserve">Физкультминутка: 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Это лёгкая забава</w:t>
      </w:r>
      <w:r>
        <w:rPr>
          <w:rFonts w:ascii="Arial" w:eastAsia="Arial" w:hAnsi="Arial" w:cs="Arial"/>
          <w:color w:val="111111"/>
          <w:sz w:val="26"/>
          <w:szCs w:val="26"/>
        </w:rPr>
        <w:t>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Это лёгкая забава —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Повороты влево-вправо.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Нам известно всем давно —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Там стена, а там окно.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Повороты туловища вправо и влево.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Приседаем быстро, ловко.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Здесь видна уже сноровка.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Чтобы мышцы развивать,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Надо много приседать.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Приседания.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А теперь ходьба на месте,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Это тоже интересно. (</w:t>
      </w:r>
      <w:r>
        <w:rPr>
          <w:rFonts w:ascii="Arial" w:eastAsia="Arial" w:hAnsi="Arial" w:cs="Arial"/>
          <w:i/>
          <w:color w:val="111111"/>
          <w:sz w:val="26"/>
          <w:szCs w:val="26"/>
        </w:rPr>
        <w:t>Ходьба на месте.</w:t>
      </w:r>
      <w:r>
        <w:rPr>
          <w:rFonts w:ascii="Arial" w:eastAsia="Arial" w:hAnsi="Arial" w:cs="Arial"/>
          <w:color w:val="111111"/>
          <w:sz w:val="26"/>
          <w:szCs w:val="26"/>
        </w:rPr>
        <w:t>)</w:t>
      </w:r>
    </w:p>
    <w:p w:rsidR="009B7258" w:rsidRDefault="009B7258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Уместно вспомнить пословицы и поговорки о доброте: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От добра добро не ищут.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Делать добро спеши.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Без добрых дел нет доброго имени.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Добрые дела красят человека.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Ссора до добра не доведет.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Чтен</w:t>
      </w:r>
      <w:r>
        <w:rPr>
          <w:rFonts w:ascii="Arial" w:eastAsia="Arial" w:hAnsi="Arial" w:cs="Arial"/>
          <w:b/>
          <w:color w:val="111111"/>
          <w:sz w:val="26"/>
          <w:szCs w:val="26"/>
        </w:rPr>
        <w:t>ие стихов «Вежливые слова»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1.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Если наступил на ножку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Хоть случайно, хоть немножко,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Сразу говори: «Простите»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Или лучше – «Извините».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lastRenderedPageBreak/>
        <w:t>2.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Каждый скажет на прощанье,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Уходя, всем «До свиданья».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Другу уходить пора –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Скажем мы ему «Пока».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3.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Чтобы что-то попросит</w:t>
      </w:r>
      <w:r>
        <w:rPr>
          <w:rFonts w:ascii="Arial" w:eastAsia="Arial" w:hAnsi="Arial" w:cs="Arial"/>
          <w:color w:val="111111"/>
          <w:sz w:val="26"/>
          <w:szCs w:val="26"/>
        </w:rPr>
        <w:t>ь,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Нужно вежливыми быть.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Мы «пожалуйста» добавим –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Будут все довольны нами.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4.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«Добрый вечер», «Добрый день»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Говорить нам всем не лень!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«Утро доброе» мы скажем,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Поутру проснувшись, маме.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5.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Если ты сломал игрушку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Друга или вдруг подружки,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Ты скажи им, «Извини»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И </w:t>
      </w:r>
      <w:proofErr w:type="gramStart"/>
      <w:r>
        <w:rPr>
          <w:rFonts w:ascii="Arial" w:eastAsia="Arial" w:hAnsi="Arial" w:cs="Arial"/>
          <w:color w:val="111111"/>
          <w:sz w:val="26"/>
          <w:szCs w:val="26"/>
        </w:rPr>
        <w:t>свою</w:t>
      </w:r>
      <w:proofErr w:type="gramEnd"/>
      <w:r>
        <w:rPr>
          <w:rFonts w:ascii="Arial" w:eastAsia="Arial" w:hAnsi="Arial" w:cs="Arial"/>
          <w:color w:val="111111"/>
          <w:sz w:val="26"/>
          <w:szCs w:val="26"/>
        </w:rPr>
        <w:t xml:space="preserve"> им предложи.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6.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«Добро пожаловать» гостям,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Говорят, и тут, и там.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Домой гости уезжают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«Доброго пути!» желаем.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Вопрос:</w:t>
      </w:r>
      <w:r>
        <w:rPr>
          <w:rFonts w:ascii="Arial" w:eastAsia="Arial" w:hAnsi="Arial" w:cs="Arial"/>
          <w:color w:val="111111"/>
          <w:sz w:val="26"/>
          <w:szCs w:val="26"/>
        </w:rPr>
        <w:t> </w:t>
      </w:r>
      <w:r>
        <w:rPr>
          <w:rFonts w:ascii="Arial" w:eastAsia="Arial" w:hAnsi="Arial" w:cs="Arial"/>
          <w:i/>
          <w:color w:val="111111"/>
          <w:sz w:val="26"/>
          <w:szCs w:val="26"/>
        </w:rPr>
        <w:t>А теперь ещё раз задай себе вопрос: вежлив ли ты?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Какого человека мы называем вежливым? 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lastRenderedPageBreak/>
        <w:t>(</w:t>
      </w:r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Воспитанного, </w:t>
      </w:r>
      <w:proofErr w:type="gramStart"/>
      <w:r>
        <w:rPr>
          <w:rFonts w:ascii="Arial" w:eastAsia="Arial" w:hAnsi="Arial" w:cs="Arial"/>
          <w:i/>
          <w:color w:val="111111"/>
          <w:sz w:val="26"/>
          <w:szCs w:val="26"/>
        </w:rPr>
        <w:t>который</w:t>
      </w:r>
      <w:proofErr w:type="gramEnd"/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 говорит вежливые слова, делает хорошие поступки</w:t>
      </w:r>
      <w:r>
        <w:rPr>
          <w:rFonts w:ascii="Arial" w:eastAsia="Arial" w:hAnsi="Arial" w:cs="Arial"/>
          <w:color w:val="111111"/>
          <w:sz w:val="26"/>
          <w:szCs w:val="26"/>
        </w:rPr>
        <w:t xml:space="preserve">). 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Можно ли назвать вежливым человека, который не с кем не здоровается или обманывает, обижает маленьких?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Нет, такого человека нельзя назвать вежливым</w:t>
      </w:r>
      <w:r>
        <w:rPr>
          <w:rFonts w:ascii="Arial" w:eastAsia="Arial" w:hAnsi="Arial" w:cs="Arial"/>
          <w:color w:val="111111"/>
          <w:sz w:val="26"/>
          <w:szCs w:val="26"/>
        </w:rPr>
        <w:t>).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Молодцы! Вы очень вежливые дети</w:t>
      </w:r>
      <w:r>
        <w:rPr>
          <w:rFonts w:ascii="Arial" w:eastAsia="Arial" w:hAnsi="Arial" w:cs="Arial"/>
          <w:color w:val="111111"/>
          <w:sz w:val="26"/>
          <w:szCs w:val="26"/>
        </w:rPr>
        <w:t xml:space="preserve">, но как вы думаете для того, чтобы быть культурным человеком достаточно быть только вежливым? 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Каким качеством нужно обладать еще?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 (</w:t>
      </w:r>
      <w:r>
        <w:rPr>
          <w:rFonts w:ascii="Arial" w:eastAsia="Arial" w:hAnsi="Arial" w:cs="Arial"/>
          <w:i/>
          <w:color w:val="111111"/>
          <w:sz w:val="26"/>
          <w:szCs w:val="26"/>
        </w:rPr>
        <w:t>Не обманывать взрослых и друзей, если что-то пообещал надо сделать</w:t>
      </w:r>
      <w:r>
        <w:rPr>
          <w:rFonts w:ascii="Arial" w:eastAsia="Arial" w:hAnsi="Arial" w:cs="Arial"/>
          <w:color w:val="111111"/>
          <w:sz w:val="26"/>
          <w:szCs w:val="26"/>
        </w:rPr>
        <w:t>).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Правильно. Для того</w:t>
      </w:r>
      <w:proofErr w:type="gramStart"/>
      <w:r>
        <w:rPr>
          <w:rFonts w:ascii="Arial" w:eastAsia="Arial" w:hAnsi="Arial" w:cs="Arial"/>
          <w:color w:val="111111"/>
          <w:sz w:val="26"/>
          <w:szCs w:val="26"/>
        </w:rPr>
        <w:t>,</w:t>
      </w:r>
      <w:proofErr w:type="gramEnd"/>
      <w:r>
        <w:rPr>
          <w:rFonts w:ascii="Arial" w:eastAsia="Arial" w:hAnsi="Arial" w:cs="Arial"/>
          <w:color w:val="111111"/>
          <w:sz w:val="26"/>
          <w:szCs w:val="26"/>
        </w:rPr>
        <w:t xml:space="preserve"> чтобы быть культурным человеком </w:t>
      </w:r>
      <w:r>
        <w:rPr>
          <w:rFonts w:ascii="Arial" w:eastAsia="Arial" w:hAnsi="Arial" w:cs="Arial"/>
          <w:color w:val="111111"/>
          <w:sz w:val="26"/>
          <w:szCs w:val="26"/>
        </w:rPr>
        <w:t>нужно быть еще честным и правдивым.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Итог беседы:</w:t>
      </w:r>
    </w:p>
    <w:p w:rsidR="009B7258" w:rsidRDefault="0035303A">
      <w:pPr>
        <w:shd w:val="clear" w:color="auto" w:fill="FFFFFF"/>
        <w:spacing w:after="0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Подводя итоги беседы, следует привести яркие высказывания с тем, чтобы беседа глубже проникла в сознание и чувства детей.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>Ну что ж, давайте никогда не будем забывать добрые, вежливые слова. И будем чаще делать добрые хорошие поступки. Творите добро, учитесь делать добрые дела!</w:t>
      </w:r>
    </w:p>
    <w:p w:rsidR="009B7258" w:rsidRDefault="0035303A">
      <w:pPr>
        <w:shd w:val="clear" w:color="auto" w:fill="FFFFFF"/>
        <w:spacing w:before="225" w:after="225" w:line="240" w:lineRule="auto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b/>
          <w:color w:val="111111"/>
          <w:sz w:val="26"/>
          <w:szCs w:val="26"/>
        </w:rPr>
        <w:t>Ребята, вы все молодцы,</w:t>
      </w:r>
      <w:r>
        <w:rPr>
          <w:rFonts w:ascii="Arial" w:eastAsia="Arial" w:hAnsi="Arial" w:cs="Arial"/>
          <w:color w:val="111111"/>
          <w:sz w:val="26"/>
          <w:szCs w:val="26"/>
        </w:rPr>
        <w:t xml:space="preserve"> были очень активные на протяжении всей беседы.</w:t>
      </w:r>
    </w:p>
    <w:p w:rsidR="009B7258" w:rsidRDefault="009B7258"/>
    <w:sectPr w:rsidR="009B7258" w:rsidSect="003661F0">
      <w:headerReference w:type="default" r:id="rId8"/>
      <w:pgSz w:w="11906" w:h="16838"/>
      <w:pgMar w:top="709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3A" w:rsidRDefault="0035303A">
      <w:pPr>
        <w:spacing w:after="0" w:line="240" w:lineRule="auto"/>
      </w:pPr>
      <w:r>
        <w:separator/>
      </w:r>
    </w:p>
  </w:endnote>
  <w:endnote w:type="continuationSeparator" w:id="0">
    <w:p w:rsidR="0035303A" w:rsidRDefault="0035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3A" w:rsidRDefault="0035303A">
      <w:pPr>
        <w:spacing w:after="0" w:line="240" w:lineRule="auto"/>
      </w:pPr>
      <w:r>
        <w:separator/>
      </w:r>
    </w:p>
  </w:footnote>
  <w:footnote w:type="continuationSeparator" w:id="0">
    <w:p w:rsidR="0035303A" w:rsidRDefault="0035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58" w:rsidRDefault="009B7258">
    <w:pPr>
      <w:rPr>
        <w:rFonts w:ascii="Times New Roman" w:eastAsia="Times New Roman" w:hAnsi="Times New Roman" w:cs="Times New Roman"/>
        <w:b/>
        <w:sz w:val="28"/>
        <w:szCs w:val="28"/>
      </w:rPr>
    </w:pPr>
  </w:p>
  <w:p w:rsidR="009B7258" w:rsidRDefault="009B7258"/>
  <w:p w:rsidR="009B7258" w:rsidRDefault="009B72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7258"/>
    <w:rsid w:val="0035303A"/>
    <w:rsid w:val="003661F0"/>
    <w:rsid w:val="009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6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6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д.с. ОВ № 8</cp:lastModifiedBy>
  <cp:revision>3</cp:revision>
  <dcterms:created xsi:type="dcterms:W3CDTF">2024-03-25T06:05:00Z</dcterms:created>
  <dcterms:modified xsi:type="dcterms:W3CDTF">2024-03-25T06:06:00Z</dcterms:modified>
</cp:coreProperties>
</file>